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605AD" w14:textId="4B174BAE" w:rsidR="00FE067E" w:rsidRDefault="007F30E4" w:rsidP="00CC1F3B">
      <w:pPr>
        <w:pStyle w:val="TitlePageOrigin"/>
      </w:pPr>
      <w:r>
        <w:rPr>
          <w:noProof/>
        </w:rPr>
        <mc:AlternateContent>
          <mc:Choice Requires="wps">
            <w:drawing>
              <wp:anchor distT="0" distB="0" distL="114300" distR="114300" simplePos="0" relativeHeight="251659264" behindDoc="0" locked="0" layoutInCell="1" allowOverlap="1" wp14:anchorId="57BF272E" wp14:editId="74ACBBA1">
                <wp:simplePos x="0" y="0"/>
                <wp:positionH relativeFrom="column">
                  <wp:posOffset>6007100</wp:posOffset>
                </wp:positionH>
                <wp:positionV relativeFrom="paragraph">
                  <wp:posOffset>2260600</wp:posOffset>
                </wp:positionV>
                <wp:extent cx="635000" cy="476250"/>
                <wp:effectExtent l="0" t="0" r="12700" b="19050"/>
                <wp:wrapNone/>
                <wp:docPr id="1419833864"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F69D167" w14:textId="10289E45" w:rsidR="007F30E4" w:rsidRPr="007F30E4" w:rsidRDefault="007F30E4" w:rsidP="007F30E4">
                            <w:pPr>
                              <w:spacing w:line="240" w:lineRule="auto"/>
                              <w:jc w:val="center"/>
                              <w:rPr>
                                <w:rFonts w:cs="Arial"/>
                                <w:b/>
                              </w:rPr>
                            </w:pPr>
                            <w:r w:rsidRPr="007F30E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BF272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F69D167" w14:textId="10289E45" w:rsidR="007F30E4" w:rsidRPr="007F30E4" w:rsidRDefault="007F30E4" w:rsidP="007F30E4">
                      <w:pPr>
                        <w:spacing w:line="240" w:lineRule="auto"/>
                        <w:jc w:val="center"/>
                        <w:rPr>
                          <w:rFonts w:cs="Arial"/>
                          <w:b/>
                        </w:rPr>
                      </w:pPr>
                      <w:r w:rsidRPr="007F30E4">
                        <w:rPr>
                          <w:rFonts w:cs="Arial"/>
                          <w:b/>
                        </w:rPr>
                        <w:t>FISCAL NOTE</w:t>
                      </w:r>
                    </w:p>
                  </w:txbxContent>
                </v:textbox>
              </v:shape>
            </w:pict>
          </mc:Fallback>
        </mc:AlternateContent>
      </w:r>
      <w:r w:rsidR="00CD36CF">
        <w:t>WEST virginia legislature</w:t>
      </w:r>
    </w:p>
    <w:p w14:paraId="4054AA0B" w14:textId="77777777" w:rsidR="00CD36CF" w:rsidRDefault="00CD36CF" w:rsidP="00CC1F3B">
      <w:pPr>
        <w:pStyle w:val="TitlePageSession"/>
      </w:pPr>
      <w:r>
        <w:t>20</w:t>
      </w:r>
      <w:r w:rsidR="004D7A34">
        <w:t>25</w:t>
      </w:r>
      <w:r>
        <w:t xml:space="preserve"> regular session</w:t>
      </w:r>
    </w:p>
    <w:p w14:paraId="0B0C4CEE" w14:textId="77777777" w:rsidR="00CD36CF" w:rsidRDefault="005B2148" w:rsidP="00CC1F3B">
      <w:pPr>
        <w:pStyle w:val="TitlePageBillPrefix"/>
      </w:pPr>
      <w:sdt>
        <w:sdtPr>
          <w:tag w:val="IntroDate"/>
          <w:id w:val="-1236936958"/>
          <w:placeholder>
            <w:docPart w:val="2C471C37CB024FDB94369B4470487931"/>
          </w:placeholder>
          <w:text/>
        </w:sdtPr>
        <w:sdtEndPr/>
        <w:sdtContent>
          <w:r w:rsidR="00AE48A0">
            <w:t>Introduced</w:t>
          </w:r>
        </w:sdtContent>
      </w:sdt>
    </w:p>
    <w:p w14:paraId="71EFED45" w14:textId="57FCF76C" w:rsidR="00CD36CF" w:rsidRDefault="005B2148" w:rsidP="00CC1F3B">
      <w:pPr>
        <w:pStyle w:val="BillNumber"/>
      </w:pPr>
      <w:sdt>
        <w:sdtPr>
          <w:tag w:val="Chamber"/>
          <w:id w:val="893011969"/>
          <w:lock w:val="sdtLocked"/>
          <w:placeholder>
            <w:docPart w:val="0220C66995664DE7A19EBF2A727CC990"/>
          </w:placeholder>
          <w:dropDownList>
            <w:listItem w:displayText="House" w:value="House"/>
            <w:listItem w:displayText="Senate" w:value="Senate"/>
          </w:dropDownList>
        </w:sdtPr>
        <w:sdtEndPr/>
        <w:sdtContent>
          <w:r w:rsidR="004D7A34">
            <w:t>Senate</w:t>
          </w:r>
        </w:sdtContent>
      </w:sdt>
      <w:r w:rsidR="00303684">
        <w:t xml:space="preserve"> </w:t>
      </w:r>
      <w:r w:rsidR="00CD36CF">
        <w:t xml:space="preserve">Bill </w:t>
      </w:r>
      <w:sdt>
        <w:sdtPr>
          <w:tag w:val="BNum"/>
          <w:id w:val="1645317809"/>
          <w:lock w:val="sdtLocked"/>
          <w:placeholder>
            <w:docPart w:val="E6A32AF193C943199A5D311D43D0E6DD"/>
          </w:placeholder>
          <w:text/>
        </w:sdtPr>
        <w:sdtEndPr/>
        <w:sdtContent>
          <w:r w:rsidR="007A6E23">
            <w:t>585</w:t>
          </w:r>
        </w:sdtContent>
      </w:sdt>
    </w:p>
    <w:p w14:paraId="1C6E73B8" w14:textId="2B4CFCE7" w:rsidR="00CD36CF" w:rsidRDefault="00CD36CF" w:rsidP="00CC1F3B">
      <w:pPr>
        <w:pStyle w:val="Sponsors"/>
      </w:pPr>
      <w:r>
        <w:t xml:space="preserve">By </w:t>
      </w:r>
      <w:sdt>
        <w:sdtPr>
          <w:tag w:val="Sponsors"/>
          <w:id w:val="1589585889"/>
          <w:placeholder>
            <w:docPart w:val="266455CA42F14F7BBE71C1A3F6DADE8E"/>
          </w:placeholder>
          <w:text w:multiLine="1"/>
        </w:sdtPr>
        <w:sdtEndPr/>
        <w:sdtContent>
          <w:r w:rsidR="00EC5497">
            <w:t>Senator</w:t>
          </w:r>
          <w:r w:rsidR="00A14880">
            <w:t>s</w:t>
          </w:r>
          <w:r w:rsidR="00EC5497">
            <w:t xml:space="preserve"> Stuart</w:t>
          </w:r>
          <w:r w:rsidR="00A14880">
            <w:t>, Helton, Jeffries, Morris, Oliverio, Phillips, Rose, Rucker, Taylor</w:t>
          </w:r>
          <w:r w:rsidR="00713A2A">
            <w:t>, Clements, and Takubo</w:t>
          </w:r>
        </w:sdtContent>
      </w:sdt>
    </w:p>
    <w:p w14:paraId="545A12DD" w14:textId="22418037" w:rsidR="00E831B3" w:rsidRDefault="00CD36CF" w:rsidP="00CC1F3B">
      <w:pPr>
        <w:pStyle w:val="References"/>
      </w:pPr>
      <w:r>
        <w:t>[</w:t>
      </w:r>
      <w:sdt>
        <w:sdtPr>
          <w:tag w:val="References"/>
          <w:id w:val="-1043047873"/>
          <w:placeholder>
            <w:docPart w:val="2025CC2D6D004F65BC431413487C556D"/>
          </w:placeholder>
          <w:text w:multiLine="1"/>
        </w:sdtPr>
        <w:sdtEndPr/>
        <w:sdtContent>
          <w:r w:rsidR="007A6E23" w:rsidRPr="007A6E23">
            <w:t>Introduced February 24, 2025; referred</w:t>
          </w:r>
          <w:r w:rsidR="007A6E23" w:rsidRPr="007A6E23">
            <w:br/>
            <w:t>to the Committee on</w:t>
          </w:r>
        </w:sdtContent>
      </w:sdt>
      <w:r w:rsidR="009055C9">
        <w:t xml:space="preserve"> </w:t>
      </w:r>
      <w:r w:rsidR="00C25B60">
        <w:t>the Judiciary</w:t>
      </w:r>
      <w:r w:rsidR="009055C9">
        <w:t>; and then to the Committee on Finance</w:t>
      </w:r>
      <w:r>
        <w:t>]</w:t>
      </w:r>
    </w:p>
    <w:p w14:paraId="1E928AE5" w14:textId="04F9F3B4" w:rsidR="00303684" w:rsidRDefault="0000526A" w:rsidP="00CC1F3B">
      <w:pPr>
        <w:pStyle w:val="TitleSection"/>
      </w:pPr>
      <w:r>
        <w:lastRenderedPageBreak/>
        <w:t>A BILL</w:t>
      </w:r>
      <w:r w:rsidR="004D7A34">
        <w:t xml:space="preserve"> to amend the Code of West Virginia, 1931, as amended, by adding a new article, designated §18-36-1, §18-36-2, </w:t>
      </w:r>
      <w:r w:rsidR="005F0513">
        <w:t>§18-36-</w:t>
      </w:r>
      <w:r w:rsidR="006A78DE">
        <w:t>3</w:t>
      </w:r>
      <w:r w:rsidR="005F0513">
        <w:t>, §18-36-</w:t>
      </w:r>
      <w:r w:rsidR="006A78DE">
        <w:t>4</w:t>
      </w:r>
      <w:r w:rsidR="005F0513">
        <w:t>, §18-36-</w:t>
      </w:r>
      <w:r w:rsidR="006A78DE">
        <w:t>5</w:t>
      </w:r>
      <w:r w:rsidR="005F0513">
        <w:t xml:space="preserve">, </w:t>
      </w:r>
      <w:r w:rsidR="006A78DE">
        <w:t xml:space="preserve">and </w:t>
      </w:r>
      <w:r w:rsidR="005F0513">
        <w:t>§18-36-</w:t>
      </w:r>
      <w:r w:rsidR="006A78DE">
        <w:t>6</w:t>
      </w:r>
      <w:r w:rsidR="004D7A34">
        <w:t>, relating to establishing the Cohen Craddock Student Athlete Safety Act</w:t>
      </w:r>
      <w:r w:rsidR="00A9465E">
        <w:t>;</w:t>
      </w:r>
      <w:r w:rsidR="004D7A34">
        <w:t xml:space="preserve"> </w:t>
      </w:r>
      <w:r w:rsidR="006A78DE">
        <w:t xml:space="preserve">providing legislative findings; defining terms; creating the Student Athlete Safety Advisory Committee and providing duties thereof; requiring use of certain safety equipment during high school and middle school football practices; providing warranty and certification related to the usage of certain safety equipment; establishing the Cohen Craddock Memorial Grant Program and providing procedures; and creating the Cohen Craddock Memorial Grant Fund. </w:t>
      </w:r>
    </w:p>
    <w:p w14:paraId="76E7282A" w14:textId="77777777" w:rsidR="00303684" w:rsidRDefault="00303684" w:rsidP="00CC1F3B">
      <w:pPr>
        <w:pStyle w:val="EnactingClause"/>
        <w:sectPr w:rsidR="003036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1CFCBD35" w14:textId="77777777" w:rsidR="008736AA" w:rsidRPr="00EC5497" w:rsidRDefault="004D7A34" w:rsidP="004D7A34">
      <w:pPr>
        <w:pStyle w:val="ArticleHeading"/>
        <w:rPr>
          <w:u w:val="single"/>
        </w:rPr>
      </w:pPr>
      <w:r w:rsidRPr="00EC5497">
        <w:rPr>
          <w:u w:val="single"/>
        </w:rPr>
        <w:t>ARTICLE 36. COHEN CRADDOCK STUDENT ATHLETE SAFETY ACT.</w:t>
      </w:r>
    </w:p>
    <w:p w14:paraId="26F36E1A" w14:textId="77777777" w:rsidR="004D7A34" w:rsidRPr="00EC5497" w:rsidRDefault="002A65CA" w:rsidP="002A65CA">
      <w:pPr>
        <w:pStyle w:val="SectionHeading"/>
        <w:rPr>
          <w:u w:val="single"/>
        </w:rPr>
      </w:pPr>
      <w:r w:rsidRPr="00EC5497">
        <w:rPr>
          <w:u w:val="single"/>
        </w:rPr>
        <w:t>§18-36-1</w:t>
      </w:r>
      <w:r w:rsidR="004D7A34" w:rsidRPr="00EC5497">
        <w:rPr>
          <w:u w:val="single"/>
        </w:rPr>
        <w:t xml:space="preserve">. </w:t>
      </w:r>
      <w:r w:rsidR="004B614C" w:rsidRPr="00EC5497">
        <w:rPr>
          <w:u w:val="single"/>
        </w:rPr>
        <w:t>Short Title</w:t>
      </w:r>
      <w:r w:rsidR="00F63B14" w:rsidRPr="00EC5497">
        <w:rPr>
          <w:u w:val="single"/>
        </w:rPr>
        <w:t>; findings</w:t>
      </w:r>
      <w:r w:rsidR="004B614C" w:rsidRPr="00EC5497">
        <w:rPr>
          <w:u w:val="single"/>
        </w:rPr>
        <w:t xml:space="preserve">. </w:t>
      </w:r>
    </w:p>
    <w:p w14:paraId="63D398BC" w14:textId="0BBCDDE2" w:rsidR="004B614C" w:rsidRPr="00EC5497" w:rsidRDefault="00050E57" w:rsidP="00CC1F3B">
      <w:pPr>
        <w:pStyle w:val="SectionBody"/>
        <w:rPr>
          <w:u w:val="single"/>
        </w:rPr>
      </w:pPr>
      <w:r w:rsidRPr="00EC5497">
        <w:rPr>
          <w:u w:val="single"/>
        </w:rPr>
        <w:t xml:space="preserve">(a) </w:t>
      </w:r>
      <w:r w:rsidR="004B614C" w:rsidRPr="00EC5497">
        <w:rPr>
          <w:u w:val="single"/>
        </w:rPr>
        <w:t xml:space="preserve">This article shall be known, and may be cited as, the </w:t>
      </w:r>
      <w:r w:rsidR="0017753F">
        <w:rPr>
          <w:u w:val="single"/>
        </w:rPr>
        <w:t>"</w:t>
      </w:r>
      <w:r w:rsidR="004B614C" w:rsidRPr="00EC5497">
        <w:rPr>
          <w:u w:val="single"/>
        </w:rPr>
        <w:t>Cohen Craddock Student Athlete Safety Act.</w:t>
      </w:r>
      <w:r w:rsidR="0017753F">
        <w:rPr>
          <w:u w:val="single"/>
        </w:rPr>
        <w:t>"</w:t>
      </w:r>
      <w:r w:rsidR="004B614C" w:rsidRPr="00EC5497">
        <w:rPr>
          <w:u w:val="single"/>
        </w:rPr>
        <w:t xml:space="preserve"> </w:t>
      </w:r>
    </w:p>
    <w:p w14:paraId="47975477" w14:textId="77777777" w:rsidR="00050E57" w:rsidRPr="00EC5497" w:rsidRDefault="00050E57" w:rsidP="00CC1F3B">
      <w:pPr>
        <w:pStyle w:val="SectionBody"/>
        <w:rPr>
          <w:u w:val="single"/>
        </w:rPr>
      </w:pPr>
      <w:r w:rsidRPr="00EC5497">
        <w:rPr>
          <w:u w:val="single"/>
        </w:rPr>
        <w:t>(b) The Legislature</w:t>
      </w:r>
      <w:r w:rsidR="00F63B14" w:rsidRPr="00EC5497">
        <w:rPr>
          <w:u w:val="single"/>
        </w:rPr>
        <w:t xml:space="preserve"> hereby</w:t>
      </w:r>
      <w:r w:rsidRPr="00EC5497">
        <w:rPr>
          <w:u w:val="single"/>
        </w:rPr>
        <w:t xml:space="preserve"> finds that:</w:t>
      </w:r>
    </w:p>
    <w:p w14:paraId="13902FDA" w14:textId="77777777" w:rsidR="00050E57" w:rsidRPr="00EC5497" w:rsidRDefault="00050E57" w:rsidP="00CC1F3B">
      <w:pPr>
        <w:pStyle w:val="SectionBody"/>
        <w:rPr>
          <w:u w:val="single"/>
        </w:rPr>
      </w:pPr>
      <w:r w:rsidRPr="00EC5497">
        <w:rPr>
          <w:u w:val="single"/>
        </w:rPr>
        <w:t xml:space="preserve">(1) Student athletes face </w:t>
      </w:r>
      <w:r w:rsidR="00310586" w:rsidRPr="00EC5497">
        <w:rPr>
          <w:u w:val="single"/>
        </w:rPr>
        <w:t>varying</w:t>
      </w:r>
      <w:r w:rsidRPr="00EC5497">
        <w:rPr>
          <w:u w:val="single"/>
        </w:rPr>
        <w:t xml:space="preserve"> risks of injury, including concussions, heat-related illnesses, and cardiac events, which warrant</w:t>
      </w:r>
      <w:r w:rsidR="00362878" w:rsidRPr="00EC5497">
        <w:rPr>
          <w:u w:val="single"/>
        </w:rPr>
        <w:t xml:space="preserve"> the</w:t>
      </w:r>
      <w:r w:rsidRPr="00EC5497">
        <w:rPr>
          <w:u w:val="single"/>
        </w:rPr>
        <w:t xml:space="preserve"> continual evaluation of safety protocols and </w:t>
      </w:r>
      <w:r w:rsidR="00362878" w:rsidRPr="00EC5497">
        <w:rPr>
          <w:u w:val="single"/>
        </w:rPr>
        <w:t xml:space="preserve">equipment </w:t>
      </w:r>
      <w:r w:rsidRPr="00EC5497">
        <w:rPr>
          <w:u w:val="single"/>
        </w:rPr>
        <w:t xml:space="preserve">standards; </w:t>
      </w:r>
    </w:p>
    <w:p w14:paraId="1D8870C6" w14:textId="77777777" w:rsidR="00F63B14" w:rsidRPr="00EC5497" w:rsidRDefault="00050E57" w:rsidP="00CC1F3B">
      <w:pPr>
        <w:pStyle w:val="SectionBody"/>
        <w:rPr>
          <w:u w:val="single"/>
        </w:rPr>
      </w:pPr>
      <w:r w:rsidRPr="00EC5497">
        <w:rPr>
          <w:u w:val="single"/>
        </w:rPr>
        <w:t xml:space="preserve">(2) Repeated head collisions, even with protective helmets, can cause trauma and concussions that have long-term cognitive and neurological effects, making it essential that reasonable safety measures are utilized; </w:t>
      </w:r>
    </w:p>
    <w:p w14:paraId="165B26B6" w14:textId="52CD00C4" w:rsidR="00050E57" w:rsidRPr="00EC5497" w:rsidRDefault="00F63B14" w:rsidP="00CC1F3B">
      <w:pPr>
        <w:pStyle w:val="SectionBody"/>
        <w:rPr>
          <w:u w:val="single"/>
        </w:rPr>
      </w:pPr>
      <w:r w:rsidRPr="00EC5497">
        <w:rPr>
          <w:u w:val="single"/>
        </w:rPr>
        <w:t xml:space="preserve">(3) The evolution and availability of sport-specific safety equipment is ever-changing and should be consistently monitored; </w:t>
      </w:r>
    </w:p>
    <w:p w14:paraId="41E8D23C" w14:textId="77777777" w:rsidR="00F76BC6" w:rsidRPr="00EC5497" w:rsidRDefault="00F76BC6" w:rsidP="00CC1F3B">
      <w:pPr>
        <w:pStyle w:val="SectionBody"/>
        <w:rPr>
          <w:u w:val="single"/>
        </w:rPr>
      </w:pPr>
      <w:r w:rsidRPr="00EC5497">
        <w:rPr>
          <w:u w:val="single"/>
        </w:rPr>
        <w:t xml:space="preserve">(4) Professional sports leagues and collegiate sports teams have increasingly utilized modern safety equipment to enhance the safety of their athletes; </w:t>
      </w:r>
    </w:p>
    <w:p w14:paraId="1BD61187" w14:textId="1E62E07E" w:rsidR="00F76BC6" w:rsidRPr="00EC5497" w:rsidRDefault="00F76BC6" w:rsidP="00CC1F3B">
      <w:pPr>
        <w:pStyle w:val="SectionBody"/>
        <w:rPr>
          <w:u w:val="single"/>
        </w:rPr>
      </w:pPr>
      <w:r w:rsidRPr="00EC5497">
        <w:rPr>
          <w:u w:val="single"/>
        </w:rPr>
        <w:t>(5) The National Football League</w:t>
      </w:r>
      <w:r w:rsidR="003B4B61" w:rsidRPr="00EC5497">
        <w:rPr>
          <w:u w:val="single"/>
        </w:rPr>
        <w:t xml:space="preserve"> recorded the fewest number of concussions during the 2024 season, which the NFL’s Chief Medical Officer attributed in part to the mandatory use of </w:t>
      </w:r>
      <w:r w:rsidR="003B4B61" w:rsidRPr="00EC5497">
        <w:rPr>
          <w:u w:val="single"/>
        </w:rPr>
        <w:lastRenderedPageBreak/>
        <w:t xml:space="preserve">impact reducing soft-shell helmet covers during training camp and regular-season practices; </w:t>
      </w:r>
      <w:r w:rsidR="00AD3E71">
        <w:rPr>
          <w:u w:val="single"/>
        </w:rPr>
        <w:t>and</w:t>
      </w:r>
    </w:p>
    <w:p w14:paraId="7E6B37B0" w14:textId="77777777" w:rsidR="00F63B14" w:rsidRPr="00EC5497" w:rsidRDefault="00F63B14" w:rsidP="00CC1F3B">
      <w:pPr>
        <w:pStyle w:val="SectionBody"/>
        <w:rPr>
          <w:u w:val="single"/>
        </w:rPr>
      </w:pPr>
      <w:r w:rsidRPr="00EC5497">
        <w:rPr>
          <w:u w:val="single"/>
        </w:rPr>
        <w:t>(</w:t>
      </w:r>
      <w:r w:rsidR="003B4B61" w:rsidRPr="00EC5497">
        <w:rPr>
          <w:u w:val="single"/>
        </w:rPr>
        <w:t>6</w:t>
      </w:r>
      <w:r w:rsidRPr="00EC5497">
        <w:rPr>
          <w:u w:val="single"/>
        </w:rPr>
        <w:t xml:space="preserve">) The state should consult with medical experts and athletic leaders to help ensure that student athletes across West Virginia have knowledge of and access to </w:t>
      </w:r>
      <w:r w:rsidR="00362878" w:rsidRPr="00EC5497">
        <w:rPr>
          <w:u w:val="single"/>
        </w:rPr>
        <w:t>modern and necessary</w:t>
      </w:r>
      <w:r w:rsidRPr="00EC5497">
        <w:rPr>
          <w:u w:val="single"/>
        </w:rPr>
        <w:t xml:space="preserve"> safety equipment for athletic activities. </w:t>
      </w:r>
    </w:p>
    <w:p w14:paraId="72445E5C" w14:textId="77777777" w:rsidR="002A65CA" w:rsidRPr="00EC5497" w:rsidRDefault="002A65CA" w:rsidP="002A65CA">
      <w:pPr>
        <w:pStyle w:val="SectionHeading"/>
        <w:rPr>
          <w:u w:val="single"/>
        </w:rPr>
        <w:sectPr w:rsidR="002A65CA" w:rsidRPr="00EC5497" w:rsidSect="00DF199D">
          <w:type w:val="continuous"/>
          <w:pgSz w:w="12240" w:h="15840" w:code="1"/>
          <w:pgMar w:top="1440" w:right="1440" w:bottom="1440" w:left="1440" w:header="720" w:footer="720" w:gutter="0"/>
          <w:lnNumType w:countBy="1" w:restart="newSection"/>
          <w:cols w:space="720"/>
          <w:titlePg/>
          <w:docGrid w:linePitch="360"/>
        </w:sectPr>
      </w:pPr>
    </w:p>
    <w:p w14:paraId="43E4E057" w14:textId="77777777" w:rsidR="002A65CA" w:rsidRPr="00EC5497" w:rsidRDefault="002A65CA" w:rsidP="002A65CA">
      <w:pPr>
        <w:pStyle w:val="SectionHeading"/>
        <w:rPr>
          <w:u w:val="single"/>
        </w:rPr>
      </w:pPr>
      <w:r w:rsidRPr="00EC5497">
        <w:rPr>
          <w:u w:val="single"/>
        </w:rPr>
        <w:t xml:space="preserve">§18-36-2. Definitions. </w:t>
      </w:r>
    </w:p>
    <w:p w14:paraId="3E7F3941" w14:textId="52290DE7" w:rsidR="002A65CA" w:rsidRPr="00EC5497" w:rsidRDefault="002A65CA" w:rsidP="00EA1627">
      <w:pPr>
        <w:pStyle w:val="SectionBody"/>
        <w:rPr>
          <w:u w:val="single"/>
        </w:rPr>
      </w:pPr>
      <w:r w:rsidRPr="00EC5497">
        <w:rPr>
          <w:u w:val="single"/>
        </w:rPr>
        <w:t xml:space="preserve">As used in this article, the following terms shall have the meanings ascribed unless the context clearly indicates a different meaning: </w:t>
      </w:r>
    </w:p>
    <w:p w14:paraId="31C44FAD" w14:textId="0ADE6A6F" w:rsidR="00190B6E" w:rsidRPr="00EC5497" w:rsidRDefault="00362878" w:rsidP="00362878">
      <w:pPr>
        <w:pStyle w:val="SectionBody"/>
        <w:rPr>
          <w:u w:val="single"/>
        </w:rPr>
      </w:pPr>
      <w:r w:rsidRPr="00EC5497">
        <w:rPr>
          <w:u w:val="single"/>
        </w:rPr>
        <w:t xml:space="preserve">(1) </w:t>
      </w:r>
      <w:r w:rsidR="0017753F">
        <w:rPr>
          <w:u w:val="single"/>
        </w:rPr>
        <w:t>"</w:t>
      </w:r>
      <w:r w:rsidR="00190B6E" w:rsidRPr="00EC5497">
        <w:rPr>
          <w:u w:val="single"/>
        </w:rPr>
        <w:t>Advisory Committee</w:t>
      </w:r>
      <w:r w:rsidR="0017753F">
        <w:rPr>
          <w:u w:val="single"/>
        </w:rPr>
        <w:t>"</w:t>
      </w:r>
      <w:r w:rsidR="00190B6E" w:rsidRPr="00EC5497">
        <w:rPr>
          <w:u w:val="single"/>
        </w:rPr>
        <w:t xml:space="preserve"> means the Student Athlete Safety Advisory Committee;</w:t>
      </w:r>
    </w:p>
    <w:p w14:paraId="53316A40" w14:textId="20A2F95F" w:rsidR="00F76BC6" w:rsidRPr="00EC5497" w:rsidRDefault="00362878" w:rsidP="00362878">
      <w:pPr>
        <w:pStyle w:val="SectionBody"/>
        <w:rPr>
          <w:u w:val="single"/>
        </w:rPr>
      </w:pPr>
      <w:r w:rsidRPr="00EC5497">
        <w:rPr>
          <w:u w:val="single"/>
        </w:rPr>
        <w:t xml:space="preserve">(2) </w:t>
      </w:r>
      <w:r w:rsidR="0017753F">
        <w:rPr>
          <w:u w:val="single"/>
        </w:rPr>
        <w:t>"</w:t>
      </w:r>
      <w:r w:rsidR="002A65CA" w:rsidRPr="00EC5497">
        <w:rPr>
          <w:u w:val="single"/>
        </w:rPr>
        <w:t>Department</w:t>
      </w:r>
      <w:r w:rsidR="0017753F">
        <w:rPr>
          <w:u w:val="single"/>
        </w:rPr>
        <w:t>"</w:t>
      </w:r>
      <w:r w:rsidR="002A65CA" w:rsidRPr="00EC5497">
        <w:rPr>
          <w:u w:val="single"/>
        </w:rPr>
        <w:t xml:space="preserve"> means the West Virginia Department of Education;</w:t>
      </w:r>
    </w:p>
    <w:p w14:paraId="29C60141" w14:textId="496EB9C2" w:rsidR="00362878" w:rsidRPr="00EC5497" w:rsidRDefault="00362878" w:rsidP="00362878">
      <w:pPr>
        <w:pStyle w:val="SectionBody"/>
        <w:rPr>
          <w:u w:val="single"/>
        </w:rPr>
      </w:pPr>
      <w:r w:rsidRPr="00EC5497">
        <w:rPr>
          <w:u w:val="single"/>
        </w:rPr>
        <w:t xml:space="preserve">(3) </w:t>
      </w:r>
      <w:r w:rsidR="0017753F">
        <w:rPr>
          <w:u w:val="single"/>
        </w:rPr>
        <w:t>"</w:t>
      </w:r>
      <w:r w:rsidRPr="00EC5497">
        <w:rPr>
          <w:u w:val="single"/>
        </w:rPr>
        <w:t>Fund</w:t>
      </w:r>
      <w:r w:rsidR="0017753F">
        <w:rPr>
          <w:u w:val="single"/>
        </w:rPr>
        <w:t>"</w:t>
      </w:r>
      <w:r w:rsidRPr="00EC5497">
        <w:rPr>
          <w:u w:val="single"/>
        </w:rPr>
        <w:t xml:space="preserve"> means the Cohen Craddock Memorial Grant Fund; </w:t>
      </w:r>
    </w:p>
    <w:p w14:paraId="2C2AD296" w14:textId="62F32B03" w:rsidR="00362878" w:rsidRPr="00EC5497" w:rsidRDefault="00362878" w:rsidP="00362878">
      <w:pPr>
        <w:pStyle w:val="SectionBody"/>
        <w:rPr>
          <w:u w:val="single"/>
        </w:rPr>
      </w:pPr>
      <w:r w:rsidRPr="00EC5497">
        <w:rPr>
          <w:u w:val="single"/>
        </w:rPr>
        <w:t xml:space="preserve">(4) </w:t>
      </w:r>
      <w:r w:rsidR="0017753F">
        <w:rPr>
          <w:u w:val="single"/>
        </w:rPr>
        <w:t>"</w:t>
      </w:r>
      <w:r w:rsidRPr="00EC5497">
        <w:rPr>
          <w:u w:val="single"/>
        </w:rPr>
        <w:t>Grant Program</w:t>
      </w:r>
      <w:r w:rsidR="0017753F">
        <w:rPr>
          <w:u w:val="single"/>
        </w:rPr>
        <w:t>"</w:t>
      </w:r>
      <w:r w:rsidRPr="00EC5497">
        <w:rPr>
          <w:u w:val="single"/>
        </w:rPr>
        <w:t xml:space="preserve"> means the Cohen Craddock Memorial Grant Program; and </w:t>
      </w:r>
    </w:p>
    <w:p w14:paraId="01DD9246" w14:textId="679CF8AA" w:rsidR="002A65CA" w:rsidRPr="00EC5497" w:rsidRDefault="00362878" w:rsidP="00362878">
      <w:pPr>
        <w:pStyle w:val="SectionBody"/>
        <w:rPr>
          <w:u w:val="single"/>
        </w:rPr>
      </w:pPr>
      <w:r w:rsidRPr="00EC5497">
        <w:rPr>
          <w:u w:val="single"/>
        </w:rPr>
        <w:t xml:space="preserve">(5) </w:t>
      </w:r>
      <w:r w:rsidR="0017753F">
        <w:rPr>
          <w:u w:val="single"/>
        </w:rPr>
        <w:t>"</w:t>
      </w:r>
      <w:r w:rsidR="00F76BC6" w:rsidRPr="00EC5497">
        <w:rPr>
          <w:u w:val="single"/>
        </w:rPr>
        <w:t>Student Athletes</w:t>
      </w:r>
      <w:r w:rsidR="0017753F">
        <w:rPr>
          <w:u w:val="single"/>
        </w:rPr>
        <w:t>"</w:t>
      </w:r>
      <w:r w:rsidR="00F76BC6" w:rsidRPr="00EC5497">
        <w:rPr>
          <w:u w:val="single"/>
        </w:rPr>
        <w:t xml:space="preserve"> means all students participating in any interscholastic sport at a high school or middle school in West Virginia. </w:t>
      </w:r>
      <w:r w:rsidR="002A65CA" w:rsidRPr="00EC5497">
        <w:rPr>
          <w:u w:val="single"/>
        </w:rPr>
        <w:t xml:space="preserve"> </w:t>
      </w:r>
    </w:p>
    <w:p w14:paraId="2C412960" w14:textId="77777777" w:rsidR="00F76BC6" w:rsidRPr="00EC5497" w:rsidRDefault="00F76BC6" w:rsidP="00F76BC6">
      <w:pPr>
        <w:pStyle w:val="SectionHeading"/>
        <w:ind w:left="0" w:firstLine="0"/>
        <w:rPr>
          <w:u w:val="single"/>
        </w:rPr>
        <w:sectPr w:rsidR="00F76BC6" w:rsidRPr="00EC5497" w:rsidSect="00DF199D">
          <w:type w:val="continuous"/>
          <w:pgSz w:w="12240" w:h="15840" w:code="1"/>
          <w:pgMar w:top="1440" w:right="1440" w:bottom="1440" w:left="1440" w:header="720" w:footer="720" w:gutter="0"/>
          <w:lnNumType w:countBy="1" w:restart="newSection"/>
          <w:cols w:space="720"/>
          <w:titlePg/>
          <w:docGrid w:linePitch="360"/>
        </w:sectPr>
      </w:pPr>
    </w:p>
    <w:p w14:paraId="5ADD0637" w14:textId="77777777" w:rsidR="004D7A34" w:rsidRPr="00EC5497" w:rsidRDefault="002A65CA" w:rsidP="002A65CA">
      <w:pPr>
        <w:pStyle w:val="SectionHeading"/>
        <w:rPr>
          <w:u w:val="single"/>
        </w:rPr>
      </w:pPr>
      <w:r w:rsidRPr="00EC5497">
        <w:rPr>
          <w:u w:val="single"/>
        </w:rPr>
        <w:t>§18-36-3</w:t>
      </w:r>
      <w:r w:rsidR="00F63B14" w:rsidRPr="00EC5497">
        <w:rPr>
          <w:u w:val="single"/>
        </w:rPr>
        <w:t xml:space="preserve">. </w:t>
      </w:r>
      <w:r w:rsidR="006A78DE" w:rsidRPr="00EC5497">
        <w:rPr>
          <w:u w:val="single"/>
        </w:rPr>
        <w:t>Student Athlete</w:t>
      </w:r>
      <w:r w:rsidRPr="00EC5497">
        <w:rPr>
          <w:u w:val="single"/>
        </w:rPr>
        <w:t xml:space="preserve"> Safety Advisory Committee. </w:t>
      </w:r>
    </w:p>
    <w:p w14:paraId="6C44619E" w14:textId="77777777" w:rsidR="002A65CA" w:rsidRPr="00EC5497" w:rsidRDefault="002A65CA" w:rsidP="002A65CA">
      <w:pPr>
        <w:pStyle w:val="SectionBody"/>
        <w:rPr>
          <w:u w:val="single"/>
        </w:rPr>
      </w:pPr>
      <w:r w:rsidRPr="00EC5497">
        <w:rPr>
          <w:u w:val="single"/>
        </w:rPr>
        <w:t xml:space="preserve">(a) There is hereby </w:t>
      </w:r>
      <w:r w:rsidR="006A78DE" w:rsidRPr="00EC5497">
        <w:rPr>
          <w:u w:val="single"/>
        </w:rPr>
        <w:t>created</w:t>
      </w:r>
      <w:r w:rsidRPr="00EC5497">
        <w:rPr>
          <w:u w:val="single"/>
        </w:rPr>
        <w:t xml:space="preserve"> the Student Athlete Safety Advisory Committee, which shall by administered by the Department of Education. </w:t>
      </w:r>
    </w:p>
    <w:p w14:paraId="1661CAFC" w14:textId="77777777" w:rsidR="002A65CA" w:rsidRPr="00EC5497" w:rsidRDefault="002A65CA" w:rsidP="002A65CA">
      <w:pPr>
        <w:pStyle w:val="SectionBody"/>
        <w:rPr>
          <w:u w:val="single"/>
        </w:rPr>
      </w:pPr>
      <w:r w:rsidRPr="00EC5497">
        <w:rPr>
          <w:u w:val="single"/>
        </w:rPr>
        <w:t xml:space="preserve">(b) The Advisory Committee shall be composed of the following </w:t>
      </w:r>
      <w:r w:rsidR="00190B6E" w:rsidRPr="00EC5497">
        <w:rPr>
          <w:u w:val="single"/>
        </w:rPr>
        <w:t>nine</w:t>
      </w:r>
      <w:r w:rsidRPr="00EC5497">
        <w:rPr>
          <w:u w:val="single"/>
        </w:rPr>
        <w:t xml:space="preserve"> members:</w:t>
      </w:r>
    </w:p>
    <w:p w14:paraId="40B4DE45" w14:textId="77777777" w:rsidR="002A65CA" w:rsidRPr="00EC5497" w:rsidRDefault="002A65CA" w:rsidP="002A65CA">
      <w:pPr>
        <w:pStyle w:val="SectionBody"/>
        <w:rPr>
          <w:u w:val="single"/>
        </w:rPr>
      </w:pPr>
      <w:r w:rsidRPr="00EC5497">
        <w:rPr>
          <w:u w:val="single"/>
        </w:rPr>
        <w:t>(1) The Superintendent</w:t>
      </w:r>
      <w:r w:rsidR="008D7FB8" w:rsidRPr="00EC5497">
        <w:rPr>
          <w:u w:val="single"/>
        </w:rPr>
        <w:t>,</w:t>
      </w:r>
      <w:r w:rsidRPr="00EC5497">
        <w:rPr>
          <w:u w:val="single"/>
        </w:rPr>
        <w:t xml:space="preserve"> or his or her designee</w:t>
      </w:r>
      <w:r w:rsidR="00362878" w:rsidRPr="00EC5497">
        <w:rPr>
          <w:u w:val="single"/>
        </w:rPr>
        <w:t xml:space="preserve"> who shall chair the Advisory Committee</w:t>
      </w:r>
      <w:r w:rsidRPr="00EC5497">
        <w:rPr>
          <w:u w:val="single"/>
        </w:rPr>
        <w:t xml:space="preserve">; </w:t>
      </w:r>
    </w:p>
    <w:p w14:paraId="75BFC3CC" w14:textId="77777777" w:rsidR="002A65CA" w:rsidRPr="00EC5497" w:rsidRDefault="002A65CA" w:rsidP="002A65CA">
      <w:pPr>
        <w:pStyle w:val="SectionBody"/>
        <w:rPr>
          <w:u w:val="single"/>
        </w:rPr>
      </w:pPr>
      <w:r w:rsidRPr="00EC5497">
        <w:rPr>
          <w:u w:val="single"/>
        </w:rPr>
        <w:t xml:space="preserve">(2) The Cabinet Secretary for the Department of Health, or his or her designee; </w:t>
      </w:r>
    </w:p>
    <w:p w14:paraId="58C754EE" w14:textId="77777777" w:rsidR="002A65CA" w:rsidRPr="00EC5497" w:rsidRDefault="002A65CA" w:rsidP="002A65CA">
      <w:pPr>
        <w:pStyle w:val="SectionBody"/>
        <w:rPr>
          <w:u w:val="single"/>
        </w:rPr>
      </w:pPr>
      <w:r w:rsidRPr="00EC5497">
        <w:rPr>
          <w:u w:val="single"/>
        </w:rPr>
        <w:t xml:space="preserve">(3) </w:t>
      </w:r>
      <w:r w:rsidR="008D7FB8" w:rsidRPr="00EC5497">
        <w:rPr>
          <w:u w:val="single"/>
        </w:rPr>
        <w:t xml:space="preserve">Director of the West Virginia University Rockefeller Neuroscience Institute, or his or her designee; </w:t>
      </w:r>
    </w:p>
    <w:p w14:paraId="721216FC" w14:textId="77777777" w:rsidR="00190B6E" w:rsidRPr="00EC5497" w:rsidRDefault="00190B6E" w:rsidP="002A65CA">
      <w:pPr>
        <w:pStyle w:val="SectionBody"/>
        <w:rPr>
          <w:u w:val="single"/>
        </w:rPr>
      </w:pPr>
      <w:r w:rsidRPr="00EC5497">
        <w:rPr>
          <w:u w:val="single"/>
        </w:rPr>
        <w:t xml:space="preserve">(4) Dean of the West Virginia University School of Medicine, or his or her designee; </w:t>
      </w:r>
    </w:p>
    <w:p w14:paraId="3B08AA4C" w14:textId="77777777" w:rsidR="00190B6E" w:rsidRPr="00EC5497" w:rsidRDefault="00190B6E" w:rsidP="002A65CA">
      <w:pPr>
        <w:pStyle w:val="SectionBody"/>
        <w:rPr>
          <w:u w:val="single"/>
        </w:rPr>
      </w:pPr>
      <w:r w:rsidRPr="00EC5497">
        <w:rPr>
          <w:u w:val="single"/>
        </w:rPr>
        <w:t xml:space="preserve">(5) Dean of the Marshall University College of Health Professions, or his or her designee; </w:t>
      </w:r>
    </w:p>
    <w:p w14:paraId="5679FD0D" w14:textId="77777777" w:rsidR="00190B6E" w:rsidRPr="00EC5497" w:rsidRDefault="00190B6E" w:rsidP="002A65CA">
      <w:pPr>
        <w:pStyle w:val="SectionBody"/>
        <w:rPr>
          <w:u w:val="single"/>
        </w:rPr>
      </w:pPr>
      <w:r w:rsidRPr="00EC5497">
        <w:rPr>
          <w:u w:val="single"/>
        </w:rPr>
        <w:t xml:space="preserve">(6) Four additional individuals appointed by the Governor who have a background in athletic training, sports medicine, or otherwise possess an expertise in athletic safety protocols or equipment. </w:t>
      </w:r>
    </w:p>
    <w:p w14:paraId="20EDB497" w14:textId="77777777" w:rsidR="00190B6E" w:rsidRPr="00EC5497" w:rsidRDefault="00190B6E" w:rsidP="002A65CA">
      <w:pPr>
        <w:pStyle w:val="SectionBody"/>
        <w:rPr>
          <w:u w:val="single"/>
        </w:rPr>
      </w:pPr>
      <w:r w:rsidRPr="00EC5497">
        <w:rPr>
          <w:u w:val="single"/>
        </w:rPr>
        <w:lastRenderedPageBreak/>
        <w:t>(c) The Advisory Committee shall have the following duties:</w:t>
      </w:r>
    </w:p>
    <w:p w14:paraId="5A35C8AA" w14:textId="77777777" w:rsidR="00190B6E" w:rsidRPr="00EC5497" w:rsidRDefault="00190B6E" w:rsidP="002A65CA">
      <w:pPr>
        <w:pStyle w:val="SectionBody"/>
        <w:rPr>
          <w:u w:val="single"/>
        </w:rPr>
      </w:pPr>
      <w:r w:rsidRPr="00EC5497">
        <w:rPr>
          <w:u w:val="single"/>
        </w:rPr>
        <w:t>(1) Evaluate the safety rules</w:t>
      </w:r>
      <w:r w:rsidR="00362878" w:rsidRPr="00EC5497">
        <w:rPr>
          <w:u w:val="single"/>
        </w:rPr>
        <w:t>, protocols,</w:t>
      </w:r>
      <w:r w:rsidRPr="00EC5497">
        <w:rPr>
          <w:u w:val="single"/>
        </w:rPr>
        <w:t xml:space="preserve"> and other forms of guidance that are applicable to </w:t>
      </w:r>
      <w:bookmarkStart w:id="0" w:name="_Hlk189660575"/>
      <w:r w:rsidRPr="00EC5497">
        <w:rPr>
          <w:u w:val="single"/>
        </w:rPr>
        <w:t>interscholastic athletics</w:t>
      </w:r>
      <w:r w:rsidR="00D96AC4" w:rsidRPr="00EC5497">
        <w:rPr>
          <w:u w:val="single"/>
        </w:rPr>
        <w:t>, including football, baseball, softball, lacrosse, volleyball, and any other sport deemed appropriate by the members</w:t>
      </w:r>
      <w:r w:rsidRPr="00EC5497">
        <w:rPr>
          <w:u w:val="single"/>
        </w:rPr>
        <w:t xml:space="preserve">; </w:t>
      </w:r>
      <w:bookmarkEnd w:id="0"/>
    </w:p>
    <w:p w14:paraId="5C600A5B" w14:textId="77777777" w:rsidR="00362878" w:rsidRPr="00EC5497" w:rsidRDefault="00362878" w:rsidP="002A65CA">
      <w:pPr>
        <w:pStyle w:val="SectionBody"/>
        <w:rPr>
          <w:u w:val="single"/>
        </w:rPr>
      </w:pPr>
      <w:r w:rsidRPr="00EC5497">
        <w:rPr>
          <w:u w:val="single"/>
        </w:rPr>
        <w:t xml:space="preserve">(2) Evaluate relevant statistics related to injuries incurred by student athletes, including those associated with particular athletic activities; </w:t>
      </w:r>
    </w:p>
    <w:p w14:paraId="6B7A34C6" w14:textId="77777777" w:rsidR="00190B6E" w:rsidRPr="00EC5497" w:rsidRDefault="00190B6E" w:rsidP="002A65CA">
      <w:pPr>
        <w:pStyle w:val="SectionBody"/>
        <w:rPr>
          <w:u w:val="single"/>
        </w:rPr>
      </w:pPr>
      <w:r w:rsidRPr="00EC5497">
        <w:rPr>
          <w:u w:val="single"/>
        </w:rPr>
        <w:t>(</w:t>
      </w:r>
      <w:r w:rsidR="00362878" w:rsidRPr="00EC5497">
        <w:rPr>
          <w:u w:val="single"/>
        </w:rPr>
        <w:t>3</w:t>
      </w:r>
      <w:r w:rsidRPr="00EC5497">
        <w:rPr>
          <w:u w:val="single"/>
        </w:rPr>
        <w:t>) Evaluate</w:t>
      </w:r>
      <w:r w:rsidR="00362878" w:rsidRPr="00EC5497">
        <w:rPr>
          <w:u w:val="single"/>
        </w:rPr>
        <w:t xml:space="preserve"> the</w:t>
      </w:r>
      <w:r w:rsidRPr="00EC5497">
        <w:rPr>
          <w:u w:val="single"/>
        </w:rPr>
        <w:t xml:space="preserve"> safety equipment that is </w:t>
      </w:r>
      <w:r w:rsidR="00F76BC6" w:rsidRPr="00EC5497">
        <w:rPr>
          <w:u w:val="single"/>
        </w:rPr>
        <w:t>minimally</w:t>
      </w:r>
      <w:r w:rsidRPr="00EC5497">
        <w:rPr>
          <w:u w:val="single"/>
        </w:rPr>
        <w:t xml:space="preserve"> required for participation in interscholastic athletics</w:t>
      </w:r>
      <w:r w:rsidR="00D96AC4" w:rsidRPr="00EC5497">
        <w:rPr>
          <w:u w:val="single"/>
        </w:rPr>
        <w:t>, including football, baseball, softball, lacrosse, volleyball, and any other sport deemed appropriate by the members</w:t>
      </w:r>
      <w:r w:rsidRPr="00EC5497">
        <w:rPr>
          <w:u w:val="single"/>
        </w:rPr>
        <w:t>;</w:t>
      </w:r>
    </w:p>
    <w:p w14:paraId="4A478977" w14:textId="77777777" w:rsidR="00F76BC6" w:rsidRPr="00EC5497" w:rsidRDefault="00F76BC6" w:rsidP="002A65CA">
      <w:pPr>
        <w:pStyle w:val="SectionBody"/>
        <w:rPr>
          <w:u w:val="single"/>
        </w:rPr>
      </w:pPr>
      <w:r w:rsidRPr="00EC5497">
        <w:rPr>
          <w:u w:val="single"/>
        </w:rPr>
        <w:t>(</w:t>
      </w:r>
      <w:r w:rsidR="00362878" w:rsidRPr="00EC5497">
        <w:rPr>
          <w:u w:val="single"/>
        </w:rPr>
        <w:t>4</w:t>
      </w:r>
      <w:r w:rsidRPr="00EC5497">
        <w:rPr>
          <w:u w:val="single"/>
        </w:rPr>
        <w:t xml:space="preserve">) Evaluate additional safety equipment </w:t>
      </w:r>
      <w:r w:rsidR="00362878" w:rsidRPr="00EC5497">
        <w:rPr>
          <w:u w:val="single"/>
        </w:rPr>
        <w:t xml:space="preserve">items or </w:t>
      </w:r>
      <w:r w:rsidRPr="00EC5497">
        <w:rPr>
          <w:u w:val="single"/>
        </w:rPr>
        <w:t xml:space="preserve">protective gear that is readily available on the market </w:t>
      </w:r>
      <w:r w:rsidR="005F0513" w:rsidRPr="00EC5497">
        <w:rPr>
          <w:u w:val="single"/>
        </w:rPr>
        <w:t>but</w:t>
      </w:r>
      <w:r w:rsidRPr="00EC5497">
        <w:rPr>
          <w:u w:val="single"/>
        </w:rPr>
        <w:t xml:space="preserve"> not</w:t>
      </w:r>
      <w:r w:rsidR="00362878" w:rsidRPr="00EC5497">
        <w:rPr>
          <w:u w:val="single"/>
        </w:rPr>
        <w:t xml:space="preserve"> required </w:t>
      </w:r>
      <w:r w:rsidR="005F0513" w:rsidRPr="00EC5497">
        <w:rPr>
          <w:u w:val="single"/>
        </w:rPr>
        <w:t xml:space="preserve">for participation </w:t>
      </w:r>
      <w:r w:rsidR="00362878" w:rsidRPr="00EC5497">
        <w:rPr>
          <w:u w:val="single"/>
        </w:rPr>
        <w:t>or</w:t>
      </w:r>
      <w:r w:rsidRPr="00EC5497">
        <w:rPr>
          <w:u w:val="single"/>
        </w:rPr>
        <w:t xml:space="preserve"> regularly provided to student athletes; </w:t>
      </w:r>
      <w:r w:rsidR="005F0513" w:rsidRPr="00EC5497">
        <w:rPr>
          <w:u w:val="single"/>
        </w:rPr>
        <w:t xml:space="preserve">and </w:t>
      </w:r>
    </w:p>
    <w:p w14:paraId="357165AF" w14:textId="77777777" w:rsidR="005F0513" w:rsidRPr="00EC5497" w:rsidRDefault="00F76BC6" w:rsidP="005F0513">
      <w:pPr>
        <w:pStyle w:val="SectionBody"/>
        <w:rPr>
          <w:u w:val="single"/>
        </w:rPr>
      </w:pPr>
      <w:r w:rsidRPr="00EC5497">
        <w:rPr>
          <w:u w:val="single"/>
        </w:rPr>
        <w:t>(</w:t>
      </w:r>
      <w:r w:rsidR="00362878" w:rsidRPr="00EC5497">
        <w:rPr>
          <w:u w:val="single"/>
        </w:rPr>
        <w:t>5</w:t>
      </w:r>
      <w:r w:rsidRPr="00EC5497">
        <w:rPr>
          <w:u w:val="single"/>
        </w:rPr>
        <w:t xml:space="preserve">) Make recommendations to the Governor </w:t>
      </w:r>
      <w:r w:rsidR="00A86635" w:rsidRPr="00EC5497">
        <w:rPr>
          <w:u w:val="single"/>
        </w:rPr>
        <w:t xml:space="preserve">and the Legislative Oversight Commission on Education Accountability </w:t>
      </w:r>
      <w:r w:rsidRPr="00EC5497">
        <w:rPr>
          <w:u w:val="single"/>
        </w:rPr>
        <w:t xml:space="preserve">on any measures that should be taken to enhance the safety of student athletes, including safety equipment that should </w:t>
      </w:r>
      <w:r w:rsidR="00C81A21" w:rsidRPr="00EC5497">
        <w:rPr>
          <w:u w:val="single"/>
        </w:rPr>
        <w:t xml:space="preserve">be </w:t>
      </w:r>
      <w:r w:rsidRPr="00EC5497">
        <w:rPr>
          <w:u w:val="single"/>
        </w:rPr>
        <w:t xml:space="preserve">utilized by student athletes or any other changes to the rules </w:t>
      </w:r>
      <w:r w:rsidR="00D96AC4" w:rsidRPr="00EC5497">
        <w:rPr>
          <w:u w:val="single"/>
        </w:rPr>
        <w:t xml:space="preserve">or </w:t>
      </w:r>
      <w:r w:rsidRPr="00EC5497">
        <w:rPr>
          <w:u w:val="single"/>
        </w:rPr>
        <w:t>governing interscholastic athletics</w:t>
      </w:r>
      <w:r w:rsidR="005F0513" w:rsidRPr="00EC5497">
        <w:rPr>
          <w:u w:val="single"/>
        </w:rPr>
        <w:t>.</w:t>
      </w:r>
    </w:p>
    <w:p w14:paraId="5A56C10A" w14:textId="77777777" w:rsidR="005F0513" w:rsidRPr="00EC5497" w:rsidRDefault="005F0513" w:rsidP="005F0513">
      <w:pPr>
        <w:pStyle w:val="SectionBody"/>
        <w:rPr>
          <w:u w:val="single"/>
        </w:rPr>
        <w:sectPr w:rsidR="005F0513" w:rsidRPr="00EC5497" w:rsidSect="00DF199D">
          <w:type w:val="continuous"/>
          <w:pgSz w:w="12240" w:h="15840" w:code="1"/>
          <w:pgMar w:top="1440" w:right="1440" w:bottom="1440" w:left="1440" w:header="720" w:footer="720" w:gutter="0"/>
          <w:lnNumType w:countBy="1" w:restart="newSection"/>
          <w:cols w:space="720"/>
          <w:titlePg/>
          <w:docGrid w:linePitch="360"/>
        </w:sectPr>
      </w:pPr>
      <w:r w:rsidRPr="00EC5497">
        <w:rPr>
          <w:u w:val="single"/>
        </w:rPr>
        <w:t>(d) The Advisory Committee shall meet at least once annually, but may meet anytime upon being convened by the chair.</w:t>
      </w:r>
      <w:r w:rsidR="00C81A21" w:rsidRPr="00EC5497">
        <w:rPr>
          <w:u w:val="single"/>
        </w:rPr>
        <w:t xml:space="preserve"> Members of the Advisory Committee shall be eligible for reimbursement for travel and other expenses incidental to the performance of their duties.</w:t>
      </w:r>
    </w:p>
    <w:p w14:paraId="4D388E00" w14:textId="77777777" w:rsidR="008D7FB8" w:rsidRPr="00EC5497" w:rsidRDefault="003B4B61" w:rsidP="009A6D5A">
      <w:pPr>
        <w:pStyle w:val="SectionHeading"/>
        <w:rPr>
          <w:u w:val="single"/>
        </w:rPr>
      </w:pPr>
      <w:r w:rsidRPr="00EC5497">
        <w:rPr>
          <w:u w:val="single"/>
        </w:rPr>
        <w:t xml:space="preserve">§18-36-4. Required use of football helmet covers. </w:t>
      </w:r>
    </w:p>
    <w:p w14:paraId="0DAC6906" w14:textId="77777777" w:rsidR="003B4B61" w:rsidRPr="00EC5497" w:rsidRDefault="00E725F7" w:rsidP="00E725F7">
      <w:pPr>
        <w:pStyle w:val="SectionBody"/>
        <w:rPr>
          <w:u w:val="single"/>
        </w:rPr>
      </w:pPr>
      <w:r w:rsidRPr="00EC5497">
        <w:rPr>
          <w:u w:val="single"/>
        </w:rPr>
        <w:t xml:space="preserve">Student athletes in West Virginia participating in a school organized football practice shall utilize an impact reducing soft-shell helmet cover while wearing a football helmet. The impact reducing soft-shell helmet cover shall be attached to a student athlete’s football helmet at all times when participating in any activity with a likelihood of collision </w:t>
      </w:r>
      <w:r w:rsidR="005F0513" w:rsidRPr="00EC5497">
        <w:rPr>
          <w:u w:val="single"/>
        </w:rPr>
        <w:t>or</w:t>
      </w:r>
      <w:r w:rsidRPr="00EC5497">
        <w:rPr>
          <w:u w:val="single"/>
        </w:rPr>
        <w:t xml:space="preserve"> during any practice activity which the student athlete would regularly be expected to </w:t>
      </w:r>
      <w:r w:rsidR="005F0513" w:rsidRPr="00EC5497">
        <w:rPr>
          <w:u w:val="single"/>
        </w:rPr>
        <w:t>utilize</w:t>
      </w:r>
      <w:r w:rsidRPr="00EC5497">
        <w:rPr>
          <w:u w:val="single"/>
        </w:rPr>
        <w:t xml:space="preserve"> a football helmet. </w:t>
      </w:r>
    </w:p>
    <w:p w14:paraId="2A45C88C" w14:textId="77777777" w:rsidR="009A6D5A" w:rsidRPr="00EC5497" w:rsidRDefault="009A6D5A" w:rsidP="009A6D5A">
      <w:pPr>
        <w:pStyle w:val="SectionHeading"/>
        <w:rPr>
          <w:u w:val="single"/>
        </w:rPr>
        <w:sectPr w:rsidR="009A6D5A" w:rsidRPr="00EC5497" w:rsidSect="00DF199D">
          <w:type w:val="continuous"/>
          <w:pgSz w:w="12240" w:h="15840" w:code="1"/>
          <w:pgMar w:top="1440" w:right="1440" w:bottom="1440" w:left="1440" w:header="720" w:footer="720" w:gutter="0"/>
          <w:lnNumType w:countBy="1" w:restart="newSection"/>
          <w:cols w:space="720"/>
          <w:titlePg/>
          <w:docGrid w:linePitch="360"/>
        </w:sectPr>
      </w:pPr>
    </w:p>
    <w:p w14:paraId="522B73A2" w14:textId="77777777" w:rsidR="006A78DE" w:rsidRPr="00EC5497" w:rsidRDefault="006A78DE" w:rsidP="006A78DE">
      <w:pPr>
        <w:pStyle w:val="SectionHeading"/>
        <w:rPr>
          <w:u w:val="single"/>
        </w:rPr>
      </w:pPr>
      <w:r w:rsidRPr="00EC5497">
        <w:rPr>
          <w:u w:val="single"/>
        </w:rPr>
        <w:t xml:space="preserve">§18-36-5. Warranty and certification protections. </w:t>
      </w:r>
    </w:p>
    <w:p w14:paraId="67FFE058" w14:textId="77777777" w:rsidR="006A78DE" w:rsidRPr="00EC5497" w:rsidRDefault="006A78DE" w:rsidP="006A78DE">
      <w:pPr>
        <w:pStyle w:val="SectionBody"/>
        <w:rPr>
          <w:u w:val="single"/>
        </w:rPr>
      </w:pPr>
      <w:r w:rsidRPr="00EC5497">
        <w:rPr>
          <w:u w:val="single"/>
        </w:rPr>
        <w:t xml:space="preserve">(a) The use of an impact reducing soft-shell helmet cover with a football helmet shall not </w:t>
      </w:r>
      <w:r w:rsidRPr="00EC5497">
        <w:rPr>
          <w:u w:val="single"/>
        </w:rPr>
        <w:lastRenderedPageBreak/>
        <w:t xml:space="preserve">void or </w:t>
      </w:r>
      <w:r w:rsidR="00C81A21" w:rsidRPr="00EC5497">
        <w:rPr>
          <w:u w:val="single"/>
        </w:rPr>
        <w:t>limit</w:t>
      </w:r>
      <w:r w:rsidRPr="00EC5497">
        <w:rPr>
          <w:u w:val="single"/>
        </w:rPr>
        <w:t xml:space="preserve"> any expressed or implied warranty </w:t>
      </w:r>
      <w:r w:rsidR="00C81A21" w:rsidRPr="00EC5497">
        <w:rPr>
          <w:u w:val="single"/>
        </w:rPr>
        <w:t>that may otherwise apply to</w:t>
      </w:r>
      <w:r w:rsidRPr="00EC5497">
        <w:rPr>
          <w:u w:val="single"/>
        </w:rPr>
        <w:t xml:space="preserve"> the football helmet</w:t>
      </w:r>
      <w:bookmarkStart w:id="1" w:name="_Hlk189583795"/>
      <w:r w:rsidRPr="00EC5497">
        <w:rPr>
          <w:u w:val="single"/>
        </w:rPr>
        <w:t xml:space="preserve">: </w:t>
      </w:r>
      <w:r w:rsidRPr="00EC5497">
        <w:rPr>
          <w:i/>
          <w:u w:val="single"/>
        </w:rPr>
        <w:t>Provided</w:t>
      </w:r>
      <w:r w:rsidRPr="00EC5497">
        <w:rPr>
          <w:u w:val="single"/>
        </w:rPr>
        <w:t xml:space="preserve">, That the impact reducing soft-shell helmet cover attaches to the football helmet in a manner that </w:t>
      </w:r>
      <w:bookmarkStart w:id="2" w:name="_Hlk189661134"/>
      <w:r w:rsidRPr="00EC5497">
        <w:rPr>
          <w:u w:val="single"/>
        </w:rPr>
        <w:t xml:space="preserve">does not </w:t>
      </w:r>
      <w:r w:rsidR="00C81A21" w:rsidRPr="00EC5497">
        <w:rPr>
          <w:u w:val="single"/>
        </w:rPr>
        <w:t>modify the components of</w:t>
      </w:r>
      <w:r w:rsidRPr="00EC5497">
        <w:rPr>
          <w:u w:val="single"/>
        </w:rPr>
        <w:t xml:space="preserve"> or otherwise damage the football helmet.</w:t>
      </w:r>
      <w:bookmarkEnd w:id="1"/>
      <w:bookmarkEnd w:id="2"/>
    </w:p>
    <w:p w14:paraId="5E4E8FA5" w14:textId="77777777" w:rsidR="006A78DE" w:rsidRPr="00EC5497" w:rsidRDefault="006A78DE" w:rsidP="006A78DE">
      <w:pPr>
        <w:pStyle w:val="SectionBody"/>
        <w:rPr>
          <w:u w:val="single"/>
        </w:rPr>
      </w:pPr>
      <w:r w:rsidRPr="00EC5497">
        <w:rPr>
          <w:u w:val="single"/>
        </w:rPr>
        <w:t xml:space="preserve">(b) A football helmet manufacturer, dealer, or any other entity that assigns safety certifications to football helmets may not revoke a safety certification or guarantee associated with a football helmet due to the use of an impact reducing soft-shell helmet cover: </w:t>
      </w:r>
      <w:r w:rsidRPr="00EC5497">
        <w:rPr>
          <w:i/>
          <w:u w:val="single"/>
        </w:rPr>
        <w:t>Provided</w:t>
      </w:r>
      <w:r w:rsidRPr="00EC5497">
        <w:rPr>
          <w:u w:val="single"/>
        </w:rPr>
        <w:t xml:space="preserve">, That the impact reducing soft-shell helmet cover attaches to the football helmet in a manner that does not </w:t>
      </w:r>
      <w:r w:rsidR="00C81A21" w:rsidRPr="00EC5497">
        <w:rPr>
          <w:u w:val="single"/>
        </w:rPr>
        <w:t>modify the components of</w:t>
      </w:r>
      <w:r w:rsidRPr="00EC5497">
        <w:rPr>
          <w:u w:val="single"/>
        </w:rPr>
        <w:t xml:space="preserve"> or otherwise damage the football helmet.</w:t>
      </w:r>
    </w:p>
    <w:p w14:paraId="06E99A91" w14:textId="77777777" w:rsidR="00E725F7" w:rsidRPr="00EC5497" w:rsidRDefault="00E725F7" w:rsidP="009A6D5A">
      <w:pPr>
        <w:pStyle w:val="SectionHeading"/>
        <w:rPr>
          <w:u w:val="single"/>
        </w:rPr>
      </w:pPr>
      <w:r w:rsidRPr="00EC5497">
        <w:rPr>
          <w:u w:val="single"/>
        </w:rPr>
        <w:t>§18-36-</w:t>
      </w:r>
      <w:r w:rsidR="006A78DE" w:rsidRPr="00EC5497">
        <w:rPr>
          <w:u w:val="single"/>
        </w:rPr>
        <w:t>6</w:t>
      </w:r>
      <w:r w:rsidRPr="00EC5497">
        <w:rPr>
          <w:u w:val="single"/>
        </w:rPr>
        <w:t xml:space="preserve">. Cohen Craddock Memorial </w:t>
      </w:r>
      <w:r w:rsidR="002669D8" w:rsidRPr="00EC5497">
        <w:rPr>
          <w:u w:val="single"/>
        </w:rPr>
        <w:t>Grant Program; fund established</w:t>
      </w:r>
      <w:r w:rsidRPr="00EC5497">
        <w:rPr>
          <w:u w:val="single"/>
        </w:rPr>
        <w:t xml:space="preserve">. </w:t>
      </w:r>
    </w:p>
    <w:p w14:paraId="59922482" w14:textId="77777777" w:rsidR="00D3748B" w:rsidRDefault="00D3748B" w:rsidP="002A65CA">
      <w:pPr>
        <w:pStyle w:val="SectionBody"/>
        <w:rPr>
          <w:u w:val="single"/>
        </w:rPr>
        <w:sectPr w:rsidR="00D3748B" w:rsidSect="00DF199D">
          <w:type w:val="continuous"/>
          <w:pgSz w:w="12240" w:h="15840" w:code="1"/>
          <w:pgMar w:top="1440" w:right="1440" w:bottom="1440" w:left="1440" w:header="720" w:footer="720" w:gutter="0"/>
          <w:lnNumType w:countBy="1" w:restart="newSection"/>
          <w:cols w:space="720"/>
          <w:titlePg/>
          <w:docGrid w:linePitch="360"/>
        </w:sectPr>
      </w:pPr>
    </w:p>
    <w:p w14:paraId="4ADB5630" w14:textId="77777777" w:rsidR="002669D8" w:rsidRPr="00EC5497" w:rsidRDefault="002669D8" w:rsidP="002A65CA">
      <w:pPr>
        <w:pStyle w:val="SectionBody"/>
        <w:rPr>
          <w:u w:val="single"/>
        </w:rPr>
      </w:pPr>
      <w:r w:rsidRPr="00EC5497">
        <w:rPr>
          <w:u w:val="single"/>
        </w:rPr>
        <w:t>(a) The Cohen Craddock Memorial Grant Program is hereby established</w:t>
      </w:r>
      <w:r w:rsidR="005F0513" w:rsidRPr="00EC5497">
        <w:rPr>
          <w:u w:val="single"/>
        </w:rPr>
        <w:t xml:space="preserve">. The Grant Program shall </w:t>
      </w:r>
      <w:r w:rsidRPr="00EC5497">
        <w:rPr>
          <w:u w:val="single"/>
        </w:rPr>
        <w:t xml:space="preserve">be administered by the Department. </w:t>
      </w:r>
      <w:r w:rsidR="005F0513" w:rsidRPr="00EC5497">
        <w:rPr>
          <w:u w:val="single"/>
        </w:rPr>
        <w:t>The Department shall provide application forms and procedures to administer the grant.</w:t>
      </w:r>
    </w:p>
    <w:p w14:paraId="5B863B0A" w14:textId="77777777" w:rsidR="002669D8" w:rsidRPr="00EC5497" w:rsidRDefault="002669D8" w:rsidP="002A65CA">
      <w:pPr>
        <w:pStyle w:val="SectionBody"/>
        <w:rPr>
          <w:u w:val="single"/>
        </w:rPr>
      </w:pPr>
      <w:r w:rsidRPr="00EC5497">
        <w:rPr>
          <w:u w:val="single"/>
        </w:rPr>
        <w:t xml:space="preserve">(b) Schools or county boards of education may apply </w:t>
      </w:r>
      <w:r w:rsidR="005F0513" w:rsidRPr="00EC5497">
        <w:rPr>
          <w:u w:val="single"/>
        </w:rPr>
        <w:t>to the Grant Program for funding</w:t>
      </w:r>
      <w:r w:rsidRPr="00EC5497">
        <w:rPr>
          <w:u w:val="single"/>
        </w:rPr>
        <w:t xml:space="preserve"> to cover all or some of the costs associated with procuring safety equipment covered by this article</w:t>
      </w:r>
      <w:r w:rsidR="005F0513" w:rsidRPr="00EC5497">
        <w:rPr>
          <w:u w:val="single"/>
        </w:rPr>
        <w:t xml:space="preserve"> or recommended by the Advisory Committee</w:t>
      </w:r>
      <w:r w:rsidRPr="00EC5497">
        <w:rPr>
          <w:u w:val="single"/>
        </w:rPr>
        <w:t xml:space="preserve">. </w:t>
      </w:r>
    </w:p>
    <w:p w14:paraId="4793D309" w14:textId="77777777" w:rsidR="005F0513" w:rsidRPr="00EC5497" w:rsidRDefault="005F0513" w:rsidP="002A65CA">
      <w:pPr>
        <w:pStyle w:val="SectionBody"/>
        <w:rPr>
          <w:u w:val="single"/>
        </w:rPr>
      </w:pPr>
      <w:r w:rsidRPr="00EC5497">
        <w:rPr>
          <w:u w:val="single"/>
        </w:rPr>
        <w:t xml:space="preserve">(c) The Department shall set the amount of grants based on the funds available. Grants shall be issued on first-come-first-serve basis. </w:t>
      </w:r>
    </w:p>
    <w:p w14:paraId="0D13E966" w14:textId="77777777" w:rsidR="005F0513" w:rsidRPr="00EC5497" w:rsidRDefault="002669D8" w:rsidP="009A6D5A">
      <w:pPr>
        <w:pStyle w:val="SectionBody"/>
        <w:rPr>
          <w:u w:val="single"/>
        </w:rPr>
      </w:pPr>
      <w:r w:rsidRPr="00EC5497">
        <w:rPr>
          <w:u w:val="single"/>
        </w:rPr>
        <w:t>(</w:t>
      </w:r>
      <w:r w:rsidR="005F0513" w:rsidRPr="00EC5497">
        <w:rPr>
          <w:u w:val="single"/>
        </w:rPr>
        <w:t>d</w:t>
      </w:r>
      <w:r w:rsidRPr="00EC5497">
        <w:rPr>
          <w:u w:val="single"/>
        </w:rPr>
        <w:t xml:space="preserve">) There </w:t>
      </w:r>
      <w:r w:rsidR="009A6D5A" w:rsidRPr="00EC5497">
        <w:rPr>
          <w:u w:val="single"/>
        </w:rPr>
        <w:t>shall be</w:t>
      </w:r>
      <w:r w:rsidRPr="00EC5497">
        <w:rPr>
          <w:u w:val="single"/>
        </w:rPr>
        <w:t xml:space="preserve"> created in the State Treasury a special</w:t>
      </w:r>
      <w:r w:rsidR="009A6D5A" w:rsidRPr="00EC5497">
        <w:rPr>
          <w:u w:val="single"/>
        </w:rPr>
        <w:t xml:space="preserve"> revenue</w:t>
      </w:r>
      <w:r w:rsidRPr="00EC5497">
        <w:rPr>
          <w:u w:val="single"/>
        </w:rPr>
        <w:t xml:space="preserve"> fund designated the Cohen Craddock Memorial Grant Fund. </w:t>
      </w:r>
    </w:p>
    <w:p w14:paraId="4FED9B76" w14:textId="77777777" w:rsidR="005F0513" w:rsidRPr="00EC5497" w:rsidRDefault="005F0513" w:rsidP="009A6D5A">
      <w:pPr>
        <w:pStyle w:val="SectionBody"/>
        <w:rPr>
          <w:u w:val="single"/>
        </w:rPr>
      </w:pPr>
      <w:r w:rsidRPr="00EC5497">
        <w:rPr>
          <w:u w:val="single"/>
        </w:rPr>
        <w:t xml:space="preserve">(1) </w:t>
      </w:r>
      <w:r w:rsidR="002669D8" w:rsidRPr="00EC5497">
        <w:rPr>
          <w:u w:val="single"/>
        </w:rPr>
        <w:t xml:space="preserve">The </w:t>
      </w:r>
      <w:r w:rsidRPr="00EC5497">
        <w:rPr>
          <w:u w:val="single"/>
        </w:rPr>
        <w:t>F</w:t>
      </w:r>
      <w:r w:rsidR="002669D8" w:rsidRPr="00EC5497">
        <w:rPr>
          <w:u w:val="single"/>
        </w:rPr>
        <w:t xml:space="preserve">und shall </w:t>
      </w:r>
      <w:r w:rsidR="009A6D5A" w:rsidRPr="00EC5497">
        <w:rPr>
          <w:u w:val="single"/>
        </w:rPr>
        <w:t xml:space="preserve">be administered by the Department. Expenditures from the </w:t>
      </w:r>
      <w:r w:rsidRPr="00EC5497">
        <w:rPr>
          <w:u w:val="single"/>
        </w:rPr>
        <w:t>F</w:t>
      </w:r>
      <w:r w:rsidR="009A6D5A" w:rsidRPr="00EC5497">
        <w:rPr>
          <w:u w:val="single"/>
        </w:rPr>
        <w:t xml:space="preserve">und shall be made solely for the purposes of providing grants authorized by this section. </w:t>
      </w:r>
    </w:p>
    <w:p w14:paraId="6971DA8D" w14:textId="77777777" w:rsidR="009A6D5A" w:rsidRPr="00EC5497" w:rsidRDefault="005F0513" w:rsidP="009A6D5A">
      <w:pPr>
        <w:pStyle w:val="SectionBody"/>
        <w:rPr>
          <w:u w:val="single"/>
        </w:rPr>
      </w:pPr>
      <w:r w:rsidRPr="00EC5497">
        <w:rPr>
          <w:u w:val="single"/>
        </w:rPr>
        <w:t xml:space="preserve">(2) </w:t>
      </w:r>
      <w:r w:rsidR="009A6D5A" w:rsidRPr="00EC5497">
        <w:rPr>
          <w:u w:val="single"/>
        </w:rPr>
        <w:t xml:space="preserve">The </w:t>
      </w:r>
      <w:r w:rsidRPr="00EC5497">
        <w:rPr>
          <w:u w:val="single"/>
        </w:rPr>
        <w:t>F</w:t>
      </w:r>
      <w:r w:rsidR="009A6D5A" w:rsidRPr="00EC5497">
        <w:rPr>
          <w:u w:val="single"/>
        </w:rPr>
        <w:t>und shall consist of moneys appropriated by the Legislature, moneys received from the federal government, and moneys received from private donations, grants, bequests, and all other moneys received from all sources for the purposes stated herein.</w:t>
      </w:r>
    </w:p>
    <w:p w14:paraId="4FDA4783" w14:textId="12F9ABC0" w:rsidR="009A6D5A" w:rsidRPr="00EC5497" w:rsidRDefault="009A6D5A" w:rsidP="009A6D5A">
      <w:pPr>
        <w:pStyle w:val="SectionBody"/>
        <w:rPr>
          <w:u w:val="single"/>
        </w:rPr>
      </w:pPr>
      <w:r w:rsidRPr="00EC5497">
        <w:rPr>
          <w:u w:val="single"/>
        </w:rPr>
        <w:t>(</w:t>
      </w:r>
      <w:r w:rsidR="005F0513" w:rsidRPr="00EC5497">
        <w:rPr>
          <w:u w:val="single"/>
        </w:rPr>
        <w:t>3</w:t>
      </w:r>
      <w:r w:rsidRPr="00EC5497">
        <w:rPr>
          <w:u w:val="single"/>
        </w:rPr>
        <w:t xml:space="preserve">) Any funds remaining in the Fund at the end of the fiscal year shall not revert to the general revenue but shall remain in the </w:t>
      </w:r>
      <w:r w:rsidR="005F0513" w:rsidRPr="00EC5497">
        <w:rPr>
          <w:u w:val="single"/>
        </w:rPr>
        <w:t>F</w:t>
      </w:r>
      <w:r w:rsidRPr="00EC5497">
        <w:rPr>
          <w:u w:val="single"/>
        </w:rPr>
        <w:t>und solely for the purposes stated in this article.</w:t>
      </w:r>
    </w:p>
    <w:p w14:paraId="03F642D6" w14:textId="0891FC28" w:rsidR="009A6D5A" w:rsidRPr="00EC5497" w:rsidRDefault="009A6D5A" w:rsidP="009A6D5A">
      <w:pPr>
        <w:pStyle w:val="SectionBody"/>
        <w:rPr>
          <w:u w:val="single"/>
        </w:rPr>
      </w:pPr>
      <w:r w:rsidRPr="00EC5497">
        <w:rPr>
          <w:u w:val="single"/>
        </w:rPr>
        <w:lastRenderedPageBreak/>
        <w:t>(</w:t>
      </w:r>
      <w:r w:rsidR="005F0513" w:rsidRPr="00EC5497">
        <w:rPr>
          <w:u w:val="single"/>
        </w:rPr>
        <w:t>4</w:t>
      </w:r>
      <w:r w:rsidRPr="00EC5497">
        <w:rPr>
          <w:u w:val="single"/>
        </w:rPr>
        <w:t>) The moneys accrued in th</w:t>
      </w:r>
      <w:r w:rsidR="005F0513" w:rsidRPr="00EC5497">
        <w:rPr>
          <w:u w:val="single"/>
        </w:rPr>
        <w:t>e F</w:t>
      </w:r>
      <w:r w:rsidRPr="00EC5497">
        <w:rPr>
          <w:u w:val="single"/>
        </w:rPr>
        <w:t xml:space="preserve">und, any earnings thereon, and </w:t>
      </w:r>
      <w:r w:rsidR="00C81A21" w:rsidRPr="00EC5497">
        <w:rPr>
          <w:u w:val="single"/>
        </w:rPr>
        <w:t xml:space="preserve">any </w:t>
      </w:r>
      <w:r w:rsidRPr="00EC5497">
        <w:rPr>
          <w:u w:val="single"/>
        </w:rPr>
        <w:t>yield</w:t>
      </w:r>
      <w:r w:rsidR="00C81A21" w:rsidRPr="00EC5497">
        <w:rPr>
          <w:u w:val="single"/>
        </w:rPr>
        <w:t>s</w:t>
      </w:r>
      <w:r w:rsidRPr="00EC5497">
        <w:rPr>
          <w:u w:val="single"/>
        </w:rPr>
        <w:t xml:space="preserve"> from investments by the State Treasurer or West Virginia Investment Management Board are reserved solely and exclusively for the purposes set forth in this code section.</w:t>
      </w:r>
    </w:p>
    <w:p w14:paraId="196EC1D8" w14:textId="77777777" w:rsidR="002A7753" w:rsidRDefault="002A7753" w:rsidP="002A7753">
      <w:pPr>
        <w:pStyle w:val="SectionHeading"/>
        <w:sectPr w:rsidR="002A7753" w:rsidSect="00DF199D">
          <w:type w:val="continuous"/>
          <w:pgSz w:w="12240" w:h="15840" w:code="1"/>
          <w:pgMar w:top="1440" w:right="1440" w:bottom="1440" w:left="1440" w:header="720" w:footer="720" w:gutter="0"/>
          <w:lnNumType w:countBy="1" w:restart="newSection"/>
          <w:cols w:space="720"/>
          <w:titlePg/>
          <w:docGrid w:linePitch="360"/>
        </w:sectPr>
      </w:pPr>
    </w:p>
    <w:p w14:paraId="490F347D" w14:textId="77777777" w:rsidR="00C33014" w:rsidRDefault="00C33014" w:rsidP="00CC1F3B">
      <w:pPr>
        <w:pStyle w:val="Note"/>
      </w:pPr>
    </w:p>
    <w:p w14:paraId="675D8204" w14:textId="5DB24186" w:rsidR="006865E9" w:rsidRDefault="00CF1DCA" w:rsidP="00CC1F3B">
      <w:pPr>
        <w:pStyle w:val="Note"/>
      </w:pPr>
      <w:r>
        <w:t>NOTE: The</w:t>
      </w:r>
      <w:r w:rsidR="006865E9">
        <w:t xml:space="preserve"> purpose of this bill is to </w:t>
      </w:r>
      <w:r w:rsidR="004D7A34">
        <w:t>establish the Cohen Craddock Student Athlete Safety Act.</w:t>
      </w:r>
      <w:r w:rsidR="00EC5497">
        <w:t xml:space="preserve">  The bill provides legislative findings; defines terms; creates the Student Athlete Safety Advisory Committee and provides duties thereof; requires use of certain safety equipment during high school and middle school football practices; provides warranty and certification related to the usage of certain safety equipment; establishes the Cohen Craddock Memorial Grant Program and provides procedures; and creates the Cohen Craddock Memorial Grant Fund.</w:t>
      </w:r>
    </w:p>
    <w:p w14:paraId="0951AEC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C79A" w14:textId="77777777" w:rsidR="009A211D" w:rsidRPr="00B844FE" w:rsidRDefault="009A211D" w:rsidP="00B844FE">
      <w:r>
        <w:separator/>
      </w:r>
    </w:p>
  </w:endnote>
  <w:endnote w:type="continuationSeparator" w:id="0">
    <w:p w14:paraId="618A9683" w14:textId="77777777" w:rsidR="009A211D" w:rsidRPr="00B844FE" w:rsidRDefault="009A21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E55C65" w14:textId="77777777" w:rsidR="00362878" w:rsidRPr="00B844FE" w:rsidRDefault="0036287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164F48" w14:textId="77777777" w:rsidR="00362878" w:rsidRDefault="0036287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5FA280" w14:textId="77777777" w:rsidR="00362878" w:rsidRDefault="0036287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4193" w14:textId="77777777" w:rsidR="009A211D" w:rsidRPr="00B844FE" w:rsidRDefault="009A211D" w:rsidP="00B844FE">
      <w:r>
        <w:separator/>
      </w:r>
    </w:p>
  </w:footnote>
  <w:footnote w:type="continuationSeparator" w:id="0">
    <w:p w14:paraId="742CC94E" w14:textId="77777777" w:rsidR="009A211D" w:rsidRPr="00B844FE" w:rsidRDefault="009A21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EE34" w14:textId="77777777" w:rsidR="00362878" w:rsidRPr="00B844FE" w:rsidRDefault="005B2148">
    <w:pPr>
      <w:pStyle w:val="Header"/>
    </w:pPr>
    <w:sdt>
      <w:sdtPr>
        <w:id w:val="-684364211"/>
        <w:placeholder>
          <w:docPart w:val="0220C66995664DE7A19EBF2A727CC990"/>
        </w:placeholder>
        <w:temporary/>
        <w:showingPlcHdr/>
        <w15:appearance w15:val="hidden"/>
      </w:sdtPr>
      <w:sdtEndPr/>
      <w:sdtContent>
        <w:r w:rsidR="00362878" w:rsidRPr="00B844FE">
          <w:t>[Type here]</w:t>
        </w:r>
      </w:sdtContent>
    </w:sdt>
    <w:r w:rsidR="00362878" w:rsidRPr="00B844FE">
      <w:ptab w:relativeTo="margin" w:alignment="left" w:leader="none"/>
    </w:r>
    <w:sdt>
      <w:sdtPr>
        <w:id w:val="-556240388"/>
        <w:placeholder>
          <w:docPart w:val="0220C66995664DE7A19EBF2A727CC990"/>
        </w:placeholder>
        <w:temporary/>
        <w:showingPlcHdr/>
        <w15:appearance w15:val="hidden"/>
      </w:sdtPr>
      <w:sdtEndPr/>
      <w:sdtContent>
        <w:r w:rsidR="0036287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8AC9" w14:textId="16C7D692" w:rsidR="00362878" w:rsidRPr="00C33014" w:rsidRDefault="00362878" w:rsidP="000573A9">
    <w:pPr>
      <w:pStyle w:val="HeaderStyle"/>
    </w:pPr>
    <w:r>
      <w:t xml:space="preserve">Intr </w:t>
    </w:r>
    <w:sdt>
      <w:sdtPr>
        <w:tag w:val="BNumWH"/>
        <w:id w:val="138549797"/>
        <w:text/>
      </w:sdtPr>
      <w:sdtEndPr/>
      <w:sdtContent>
        <w:r w:rsidR="00EC5497">
          <w:t>SB</w:t>
        </w:r>
      </w:sdtContent>
    </w:sdt>
    <w:r>
      <w:t xml:space="preserve"> </w:t>
    </w:r>
    <w:r w:rsidR="007A6E23">
      <w:t>585</w:t>
    </w:r>
    <w:r w:rsidRPr="002A0269">
      <w:ptab w:relativeTo="margin" w:alignment="center" w:leader="none"/>
    </w:r>
    <w:r>
      <w:tab/>
    </w:r>
    <w:sdt>
      <w:sdtPr>
        <w:alias w:val="CBD Number"/>
        <w:tag w:val="CBD Number"/>
        <w:id w:val="1176923086"/>
        <w:lock w:val="sdtLocked"/>
        <w:text/>
      </w:sdtPr>
      <w:sdtEndPr/>
      <w:sdtContent>
        <w:r w:rsidR="00EC5497">
          <w:t>2025R3182</w:t>
        </w:r>
      </w:sdtContent>
    </w:sdt>
  </w:p>
  <w:p w14:paraId="6AFC1FCD" w14:textId="77777777" w:rsidR="00362878" w:rsidRPr="00C33014" w:rsidRDefault="0036287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DA60" w14:textId="17438A3F" w:rsidR="00362878" w:rsidRPr="002A0269" w:rsidRDefault="005B2148" w:rsidP="00CC1F3B">
    <w:pPr>
      <w:pStyle w:val="HeaderStyle"/>
    </w:pPr>
    <w:sdt>
      <w:sdtPr>
        <w:tag w:val="BNumWH"/>
        <w:id w:val="-1890952866"/>
        <w:showingPlcHdr/>
        <w:text/>
      </w:sdtPr>
      <w:sdtEndPr/>
      <w:sdtContent/>
    </w:sdt>
    <w:r w:rsidR="00362878">
      <w:t xml:space="preserve"> </w:t>
    </w:r>
    <w:r w:rsidR="00362878" w:rsidRPr="002A0269">
      <w:ptab w:relativeTo="margin" w:alignment="center" w:leader="none"/>
    </w:r>
    <w:r w:rsidR="00362878">
      <w:tab/>
    </w:r>
    <w:sdt>
      <w:sdtPr>
        <w:alias w:val="CBD Number"/>
        <w:tag w:val="CBD Number"/>
        <w:id w:val="-944383718"/>
        <w:lock w:val="sdtLocked"/>
        <w:showingPlcHdr/>
        <w:text/>
      </w:sdtPr>
      <w:sdtEndPr/>
      <w:sdtContent>
        <w:r w:rsidR="00782CB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0598C"/>
    <w:multiLevelType w:val="hybridMultilevel"/>
    <w:tmpl w:val="2FC287AC"/>
    <w:lvl w:ilvl="0" w:tplc="5EFA1C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820F36"/>
    <w:multiLevelType w:val="hybridMultilevel"/>
    <w:tmpl w:val="69623F44"/>
    <w:lvl w:ilvl="0" w:tplc="FE0CD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FC26C0"/>
    <w:multiLevelType w:val="hybridMultilevel"/>
    <w:tmpl w:val="483A5F80"/>
    <w:lvl w:ilvl="0" w:tplc="435EE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2B5C94"/>
    <w:multiLevelType w:val="hybridMultilevel"/>
    <w:tmpl w:val="D812D72E"/>
    <w:lvl w:ilvl="0" w:tplc="07D60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67E6253B"/>
    <w:multiLevelType w:val="hybridMultilevel"/>
    <w:tmpl w:val="4E3CD87C"/>
    <w:lvl w:ilvl="0" w:tplc="967ED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685496">
    <w:abstractNumId w:val="4"/>
  </w:num>
  <w:num w:numId="2" w16cid:durableId="449012193">
    <w:abstractNumId w:val="4"/>
  </w:num>
  <w:num w:numId="3" w16cid:durableId="1161434910">
    <w:abstractNumId w:val="2"/>
  </w:num>
  <w:num w:numId="4" w16cid:durableId="1136723195">
    <w:abstractNumId w:val="1"/>
  </w:num>
  <w:num w:numId="5" w16cid:durableId="673187761">
    <w:abstractNumId w:val="3"/>
  </w:num>
  <w:num w:numId="6" w16cid:durableId="1200169791">
    <w:abstractNumId w:val="0"/>
  </w:num>
  <w:num w:numId="7" w16cid:durableId="2058973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23"/>
    <w:rsid w:val="0000526A"/>
    <w:rsid w:val="00050E57"/>
    <w:rsid w:val="000573A9"/>
    <w:rsid w:val="00061EBF"/>
    <w:rsid w:val="00085D22"/>
    <w:rsid w:val="000A7AA8"/>
    <w:rsid w:val="000C5C77"/>
    <w:rsid w:val="000E3912"/>
    <w:rsid w:val="0010070F"/>
    <w:rsid w:val="0015112E"/>
    <w:rsid w:val="001552E7"/>
    <w:rsid w:val="001566B4"/>
    <w:rsid w:val="0017753F"/>
    <w:rsid w:val="00190B6E"/>
    <w:rsid w:val="001A1606"/>
    <w:rsid w:val="001A66B7"/>
    <w:rsid w:val="001C279E"/>
    <w:rsid w:val="001D459E"/>
    <w:rsid w:val="00237691"/>
    <w:rsid w:val="002669D8"/>
    <w:rsid w:val="0027011C"/>
    <w:rsid w:val="00274200"/>
    <w:rsid w:val="00275740"/>
    <w:rsid w:val="002A0269"/>
    <w:rsid w:val="002A65CA"/>
    <w:rsid w:val="002A7753"/>
    <w:rsid w:val="002C7D97"/>
    <w:rsid w:val="002E3A41"/>
    <w:rsid w:val="00303684"/>
    <w:rsid w:val="00304F81"/>
    <w:rsid w:val="00310586"/>
    <w:rsid w:val="003143F5"/>
    <w:rsid w:val="00314854"/>
    <w:rsid w:val="00362878"/>
    <w:rsid w:val="0037231B"/>
    <w:rsid w:val="00394191"/>
    <w:rsid w:val="003957CE"/>
    <w:rsid w:val="003B4B61"/>
    <w:rsid w:val="003C13EC"/>
    <w:rsid w:val="003C51CD"/>
    <w:rsid w:val="00411869"/>
    <w:rsid w:val="004368E0"/>
    <w:rsid w:val="0047041E"/>
    <w:rsid w:val="004B614C"/>
    <w:rsid w:val="004C13DD"/>
    <w:rsid w:val="004D7A34"/>
    <w:rsid w:val="004E3441"/>
    <w:rsid w:val="00500579"/>
    <w:rsid w:val="005A304A"/>
    <w:rsid w:val="005A5366"/>
    <w:rsid w:val="005B2148"/>
    <w:rsid w:val="005F0513"/>
    <w:rsid w:val="00624C17"/>
    <w:rsid w:val="006369EB"/>
    <w:rsid w:val="00637E73"/>
    <w:rsid w:val="00647F09"/>
    <w:rsid w:val="006865E9"/>
    <w:rsid w:val="00691F3E"/>
    <w:rsid w:val="00694BFB"/>
    <w:rsid w:val="006A106B"/>
    <w:rsid w:val="006A78DE"/>
    <w:rsid w:val="006B54DB"/>
    <w:rsid w:val="006C523D"/>
    <w:rsid w:val="006D4036"/>
    <w:rsid w:val="00702999"/>
    <w:rsid w:val="00713A2A"/>
    <w:rsid w:val="00770792"/>
    <w:rsid w:val="00782CB4"/>
    <w:rsid w:val="007A5259"/>
    <w:rsid w:val="007A6E23"/>
    <w:rsid w:val="007A7081"/>
    <w:rsid w:val="007D257B"/>
    <w:rsid w:val="007F1CF5"/>
    <w:rsid w:val="007F30E4"/>
    <w:rsid w:val="00834EDE"/>
    <w:rsid w:val="008736AA"/>
    <w:rsid w:val="00894B7B"/>
    <w:rsid w:val="008A0FAD"/>
    <w:rsid w:val="008D275D"/>
    <w:rsid w:val="008D7FB8"/>
    <w:rsid w:val="009055C9"/>
    <w:rsid w:val="00980327"/>
    <w:rsid w:val="00986478"/>
    <w:rsid w:val="009A211D"/>
    <w:rsid w:val="009A6D5A"/>
    <w:rsid w:val="009B5557"/>
    <w:rsid w:val="009F1067"/>
    <w:rsid w:val="00A14880"/>
    <w:rsid w:val="00A31E01"/>
    <w:rsid w:val="00A527AD"/>
    <w:rsid w:val="00A62C2C"/>
    <w:rsid w:val="00A718CF"/>
    <w:rsid w:val="00A81789"/>
    <w:rsid w:val="00A86635"/>
    <w:rsid w:val="00A9465E"/>
    <w:rsid w:val="00AD3E71"/>
    <w:rsid w:val="00AE48A0"/>
    <w:rsid w:val="00AE61BE"/>
    <w:rsid w:val="00B16F25"/>
    <w:rsid w:val="00B24422"/>
    <w:rsid w:val="00B5445D"/>
    <w:rsid w:val="00B66B81"/>
    <w:rsid w:val="00B670B4"/>
    <w:rsid w:val="00B80C20"/>
    <w:rsid w:val="00B844FE"/>
    <w:rsid w:val="00B86B4F"/>
    <w:rsid w:val="00B9010B"/>
    <w:rsid w:val="00BA1F84"/>
    <w:rsid w:val="00BC562B"/>
    <w:rsid w:val="00C1722B"/>
    <w:rsid w:val="00C25B60"/>
    <w:rsid w:val="00C33014"/>
    <w:rsid w:val="00C33434"/>
    <w:rsid w:val="00C34869"/>
    <w:rsid w:val="00C42EB6"/>
    <w:rsid w:val="00C730EE"/>
    <w:rsid w:val="00C81A21"/>
    <w:rsid w:val="00C85096"/>
    <w:rsid w:val="00CB0923"/>
    <w:rsid w:val="00CB20EF"/>
    <w:rsid w:val="00CC1F3B"/>
    <w:rsid w:val="00CD12CB"/>
    <w:rsid w:val="00CD36CF"/>
    <w:rsid w:val="00CF1DCA"/>
    <w:rsid w:val="00D248CF"/>
    <w:rsid w:val="00D3748B"/>
    <w:rsid w:val="00D579FC"/>
    <w:rsid w:val="00D81C16"/>
    <w:rsid w:val="00D96AC4"/>
    <w:rsid w:val="00DE526B"/>
    <w:rsid w:val="00DF199D"/>
    <w:rsid w:val="00E01542"/>
    <w:rsid w:val="00E245D6"/>
    <w:rsid w:val="00E365F1"/>
    <w:rsid w:val="00E500CF"/>
    <w:rsid w:val="00E62F48"/>
    <w:rsid w:val="00E725F7"/>
    <w:rsid w:val="00E831B3"/>
    <w:rsid w:val="00E95FBC"/>
    <w:rsid w:val="00EA1627"/>
    <w:rsid w:val="00EC5497"/>
    <w:rsid w:val="00EE70CB"/>
    <w:rsid w:val="00F22EF2"/>
    <w:rsid w:val="00F41CA2"/>
    <w:rsid w:val="00F443C0"/>
    <w:rsid w:val="00F62EFB"/>
    <w:rsid w:val="00F63B14"/>
    <w:rsid w:val="00F76BC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64FE4D"/>
  <w15:chartTrackingRefBased/>
  <w15:docId w15:val="{4ED583FB-181C-4E7A-8ED0-1390EE11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2A77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7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6\Documents\2019%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471C37CB024FDB94369B4470487931"/>
        <w:category>
          <w:name w:val="General"/>
          <w:gallery w:val="placeholder"/>
        </w:category>
        <w:types>
          <w:type w:val="bbPlcHdr"/>
        </w:types>
        <w:behaviors>
          <w:behavior w:val="content"/>
        </w:behaviors>
        <w:guid w:val="{A90868B3-D575-483D-A137-882EC817F1EC}"/>
      </w:docPartPr>
      <w:docPartBody>
        <w:p w:rsidR="007D4772" w:rsidRDefault="00625EE6">
          <w:pPr>
            <w:pStyle w:val="2C471C37CB024FDB94369B4470487931"/>
          </w:pPr>
          <w:r w:rsidRPr="00B844FE">
            <w:t>Prefix Text</w:t>
          </w:r>
        </w:p>
      </w:docPartBody>
    </w:docPart>
    <w:docPart>
      <w:docPartPr>
        <w:name w:val="0220C66995664DE7A19EBF2A727CC990"/>
        <w:category>
          <w:name w:val="General"/>
          <w:gallery w:val="placeholder"/>
        </w:category>
        <w:types>
          <w:type w:val="bbPlcHdr"/>
        </w:types>
        <w:behaviors>
          <w:behavior w:val="content"/>
        </w:behaviors>
        <w:guid w:val="{CE97A871-A663-4037-9DB3-39E901D75766}"/>
      </w:docPartPr>
      <w:docPartBody>
        <w:p w:rsidR="007D4772" w:rsidRDefault="00625EE6">
          <w:pPr>
            <w:pStyle w:val="0220C66995664DE7A19EBF2A727CC990"/>
          </w:pPr>
          <w:r w:rsidRPr="00B844FE">
            <w:t>[Type here]</w:t>
          </w:r>
        </w:p>
      </w:docPartBody>
    </w:docPart>
    <w:docPart>
      <w:docPartPr>
        <w:name w:val="E6A32AF193C943199A5D311D43D0E6DD"/>
        <w:category>
          <w:name w:val="General"/>
          <w:gallery w:val="placeholder"/>
        </w:category>
        <w:types>
          <w:type w:val="bbPlcHdr"/>
        </w:types>
        <w:behaviors>
          <w:behavior w:val="content"/>
        </w:behaviors>
        <w:guid w:val="{5AF720D4-38AC-4D15-BB2A-A6213A87049D}"/>
      </w:docPartPr>
      <w:docPartBody>
        <w:p w:rsidR="007D4772" w:rsidRDefault="00625EE6">
          <w:pPr>
            <w:pStyle w:val="E6A32AF193C943199A5D311D43D0E6DD"/>
          </w:pPr>
          <w:r w:rsidRPr="00B844FE">
            <w:t>Number</w:t>
          </w:r>
        </w:p>
      </w:docPartBody>
    </w:docPart>
    <w:docPart>
      <w:docPartPr>
        <w:name w:val="266455CA42F14F7BBE71C1A3F6DADE8E"/>
        <w:category>
          <w:name w:val="General"/>
          <w:gallery w:val="placeholder"/>
        </w:category>
        <w:types>
          <w:type w:val="bbPlcHdr"/>
        </w:types>
        <w:behaviors>
          <w:behavior w:val="content"/>
        </w:behaviors>
        <w:guid w:val="{D6506BCC-3FA7-481A-8CEF-DE56DC5F3849}"/>
      </w:docPartPr>
      <w:docPartBody>
        <w:p w:rsidR="007D4772" w:rsidRDefault="00625EE6">
          <w:pPr>
            <w:pStyle w:val="266455CA42F14F7BBE71C1A3F6DADE8E"/>
          </w:pPr>
          <w:r w:rsidRPr="00B844FE">
            <w:t>Enter Sponsors Here</w:t>
          </w:r>
        </w:p>
      </w:docPartBody>
    </w:docPart>
    <w:docPart>
      <w:docPartPr>
        <w:name w:val="2025CC2D6D004F65BC431413487C556D"/>
        <w:category>
          <w:name w:val="General"/>
          <w:gallery w:val="placeholder"/>
        </w:category>
        <w:types>
          <w:type w:val="bbPlcHdr"/>
        </w:types>
        <w:behaviors>
          <w:behavior w:val="content"/>
        </w:behaviors>
        <w:guid w:val="{C3E237BE-5F56-44E9-8C66-39627852DE03}"/>
      </w:docPartPr>
      <w:docPartBody>
        <w:p w:rsidR="007D4772" w:rsidRDefault="00625EE6">
          <w:pPr>
            <w:pStyle w:val="2025CC2D6D004F65BC431413487C55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E6"/>
    <w:rsid w:val="000C2D74"/>
    <w:rsid w:val="001A1606"/>
    <w:rsid w:val="00237691"/>
    <w:rsid w:val="002E3A41"/>
    <w:rsid w:val="003957CE"/>
    <w:rsid w:val="00411869"/>
    <w:rsid w:val="004D6195"/>
    <w:rsid w:val="005A304A"/>
    <w:rsid w:val="00625EE6"/>
    <w:rsid w:val="00647F09"/>
    <w:rsid w:val="00702999"/>
    <w:rsid w:val="00770792"/>
    <w:rsid w:val="007D4772"/>
    <w:rsid w:val="00894B7B"/>
    <w:rsid w:val="00B5445D"/>
    <w:rsid w:val="00C7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471C37CB024FDB94369B4470487931">
    <w:name w:val="2C471C37CB024FDB94369B4470487931"/>
  </w:style>
  <w:style w:type="paragraph" w:customStyle="1" w:styleId="0220C66995664DE7A19EBF2A727CC990">
    <w:name w:val="0220C66995664DE7A19EBF2A727CC990"/>
  </w:style>
  <w:style w:type="paragraph" w:customStyle="1" w:styleId="E6A32AF193C943199A5D311D43D0E6DD">
    <w:name w:val="E6A32AF193C943199A5D311D43D0E6DD"/>
  </w:style>
  <w:style w:type="paragraph" w:customStyle="1" w:styleId="266455CA42F14F7BBE71C1A3F6DADE8E">
    <w:name w:val="266455CA42F14F7BBE71C1A3F6DADE8E"/>
  </w:style>
  <w:style w:type="character" w:styleId="PlaceholderText">
    <w:name w:val="Placeholder Text"/>
    <w:basedOn w:val="DefaultParagraphFont"/>
    <w:uiPriority w:val="99"/>
    <w:semiHidden/>
    <w:rPr>
      <w:color w:val="808080"/>
    </w:rPr>
  </w:style>
  <w:style w:type="paragraph" w:customStyle="1" w:styleId="2025CC2D6D004F65BC431413487C556D">
    <w:name w:val="2025CC2D6D004F65BC431413487C5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EFAF2-270E-4388-969D-92381E1D3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Bill Template</Template>
  <TotalTime>15</TotalTime>
  <Pages>6</Pages>
  <Words>1358</Words>
  <Characters>7796</Characters>
  <Application>Microsoft Office Word</Application>
  <DocSecurity>0</DocSecurity>
  <Lines>649</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Bailey</dc:creator>
  <cp:keywords/>
  <dc:description/>
  <cp:lastModifiedBy>Kristin Jones</cp:lastModifiedBy>
  <cp:revision>13</cp:revision>
  <cp:lastPrinted>2025-02-04T22:54:00Z</cp:lastPrinted>
  <dcterms:created xsi:type="dcterms:W3CDTF">2025-02-13T03:31:00Z</dcterms:created>
  <dcterms:modified xsi:type="dcterms:W3CDTF">2025-03-03T20:50:00Z</dcterms:modified>
</cp:coreProperties>
</file>